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93205" w14:textId="23BF77EE" w:rsidR="00D80422" w:rsidRPr="009E08A4" w:rsidRDefault="00D80DFE">
      <w:pPr>
        <w:pStyle w:val="Textbody"/>
        <w:spacing w:line="480" w:lineRule="exact"/>
        <w:jc w:val="center"/>
        <w:rPr>
          <w:rFonts w:ascii="標楷體" w:eastAsia="標楷體" w:hAnsi="標楷體"/>
          <w:b/>
          <w:sz w:val="40"/>
          <w:szCs w:val="40"/>
        </w:rPr>
      </w:pPr>
      <w:r>
        <w:rPr>
          <w:rFonts w:ascii="標楷體" w:eastAsia="標楷體" w:hAnsi="標楷體" w:hint="eastAsia"/>
          <w:b/>
          <w:sz w:val="40"/>
          <w:szCs w:val="40"/>
        </w:rPr>
        <w:t>OOO</w:t>
      </w:r>
      <w:r w:rsidR="003E6F31" w:rsidRPr="009E08A4">
        <w:rPr>
          <w:rFonts w:ascii="標楷體" w:eastAsia="標楷體" w:hAnsi="標楷體" w:hint="eastAsia"/>
          <w:b/>
          <w:sz w:val="40"/>
          <w:szCs w:val="40"/>
        </w:rPr>
        <w:t>政府教育局</w:t>
      </w:r>
      <w:r w:rsidR="0081519F" w:rsidRPr="009E08A4">
        <w:rPr>
          <w:rFonts w:ascii="標楷體" w:eastAsia="標楷體" w:hAnsi="標楷體"/>
          <w:b/>
          <w:sz w:val="40"/>
          <w:szCs w:val="40"/>
        </w:rPr>
        <w:t>教師專業審查委員會</w:t>
      </w:r>
    </w:p>
    <w:p w14:paraId="56C0ADED" w14:textId="77777777" w:rsidR="00D80422" w:rsidRPr="009E08A4" w:rsidRDefault="0081519F">
      <w:pPr>
        <w:pStyle w:val="Textbody"/>
        <w:spacing w:line="480" w:lineRule="exact"/>
        <w:jc w:val="center"/>
        <w:rPr>
          <w:rFonts w:ascii="標楷體" w:eastAsia="標楷體" w:hAnsi="標楷體"/>
          <w:b/>
          <w:sz w:val="40"/>
          <w:szCs w:val="40"/>
        </w:rPr>
      </w:pPr>
      <w:r w:rsidRPr="009E08A4">
        <w:rPr>
          <w:rFonts w:ascii="標楷體" w:eastAsia="標楷體" w:hAnsi="標楷體"/>
          <w:b/>
          <w:sz w:val="40"/>
          <w:szCs w:val="40"/>
        </w:rPr>
        <w:t>學校申請案件結案報告</w:t>
      </w:r>
    </w:p>
    <w:tbl>
      <w:tblPr>
        <w:tblW w:w="9599" w:type="dxa"/>
        <w:jc w:val="center"/>
        <w:tblLayout w:type="fixed"/>
        <w:tblCellMar>
          <w:left w:w="10" w:type="dxa"/>
          <w:right w:w="10" w:type="dxa"/>
        </w:tblCellMar>
        <w:tblLook w:val="0000" w:firstRow="0" w:lastRow="0" w:firstColumn="0" w:lastColumn="0" w:noHBand="0" w:noVBand="0"/>
      </w:tblPr>
      <w:tblGrid>
        <w:gridCol w:w="1949"/>
        <w:gridCol w:w="7650"/>
      </w:tblGrid>
      <w:tr w:rsidR="00D80422" w:rsidRPr="009E08A4" w14:paraId="07D17315" w14:textId="77777777" w:rsidTr="00DF0A46">
        <w:trPr>
          <w:trHeight w:val="563"/>
          <w:jc w:val="center"/>
        </w:trPr>
        <w:tc>
          <w:tcPr>
            <w:tcW w:w="1949"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38DD3B35" w14:textId="77777777" w:rsidR="00D80422" w:rsidRPr="009E08A4" w:rsidRDefault="00DF0A46" w:rsidP="00DF0A46">
            <w:pPr>
              <w:pStyle w:val="Textbody"/>
              <w:spacing w:line="460" w:lineRule="exact"/>
              <w:jc w:val="center"/>
              <w:rPr>
                <w:rFonts w:ascii="標楷體" w:eastAsia="標楷體" w:hAnsi="標楷體"/>
                <w:b/>
                <w:sz w:val="28"/>
                <w:szCs w:val="28"/>
              </w:rPr>
            </w:pPr>
            <w:r>
              <w:rPr>
                <w:rFonts w:ascii="標楷體" w:eastAsia="標楷體" w:hAnsi="標楷體" w:hint="eastAsia"/>
                <w:b/>
                <w:sz w:val="28"/>
                <w:szCs w:val="28"/>
              </w:rPr>
              <w:t>案號</w:t>
            </w:r>
          </w:p>
        </w:tc>
        <w:tc>
          <w:tcPr>
            <w:tcW w:w="7650" w:type="dxa"/>
            <w:tcBorders>
              <w:top w:val="single" w:sz="12"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1A353F7E" w14:textId="0E1F123A" w:rsidR="00D80422" w:rsidRPr="00DF0A46" w:rsidRDefault="00DF0A46" w:rsidP="00D87391">
            <w:pPr>
              <w:pStyle w:val="Textbody"/>
              <w:spacing w:line="460" w:lineRule="exact"/>
              <w:ind w:left="-36"/>
              <w:jc w:val="both"/>
              <w:rPr>
                <w:rFonts w:ascii="標楷體" w:eastAsia="標楷體" w:hAnsi="標楷體"/>
                <w:sz w:val="28"/>
                <w:szCs w:val="28"/>
              </w:rPr>
            </w:pPr>
            <w:r w:rsidRPr="00DF0A46">
              <w:rPr>
                <w:rFonts w:ascii="標楷體" w:eastAsia="標楷體" w:hAnsi="標楷體" w:hint="eastAsia"/>
                <w:sz w:val="28"/>
                <w:szCs w:val="28"/>
              </w:rPr>
              <w:t>第</w:t>
            </w:r>
            <w:r w:rsidR="00D80DFE">
              <w:rPr>
                <w:rFonts w:ascii="標楷體" w:eastAsia="標楷體" w:hAnsi="標楷體" w:hint="eastAsia"/>
                <w:sz w:val="28"/>
                <w:szCs w:val="28"/>
              </w:rPr>
              <w:t>OOO</w:t>
            </w:r>
            <w:r w:rsidRPr="00DF0A46">
              <w:rPr>
                <w:rFonts w:ascii="標楷體" w:eastAsia="標楷體" w:hAnsi="標楷體" w:hint="eastAsia"/>
                <w:sz w:val="28"/>
                <w:szCs w:val="28"/>
              </w:rPr>
              <w:t>號案</w:t>
            </w:r>
          </w:p>
        </w:tc>
      </w:tr>
      <w:tr w:rsidR="00DF0A46" w:rsidRPr="009E08A4" w14:paraId="5C64F6DC" w14:textId="77777777" w:rsidTr="00DF0A46">
        <w:trPr>
          <w:trHeight w:val="534"/>
          <w:jc w:val="center"/>
        </w:trPr>
        <w:tc>
          <w:tcPr>
            <w:tcW w:w="1949" w:type="dxa"/>
            <w:vMerge w:val="restart"/>
            <w:tcBorders>
              <w:top w:val="single" w:sz="4" w:space="0" w:color="auto"/>
              <w:left w:val="single" w:sz="12" w:space="0" w:color="auto"/>
              <w:right w:val="single" w:sz="4" w:space="0" w:color="auto"/>
            </w:tcBorders>
            <w:tcMar>
              <w:top w:w="0" w:type="dxa"/>
              <w:left w:w="28" w:type="dxa"/>
              <w:bottom w:w="0" w:type="dxa"/>
              <w:right w:w="28" w:type="dxa"/>
            </w:tcMar>
            <w:vAlign w:val="center"/>
          </w:tcPr>
          <w:p w14:paraId="0938A9D9" w14:textId="77777777" w:rsidR="00DF0A46" w:rsidRDefault="00DF0A46" w:rsidP="00DF0A46">
            <w:pPr>
              <w:jc w:val="center"/>
            </w:pPr>
            <w:r w:rsidRPr="0014419B">
              <w:rPr>
                <w:rFonts w:ascii="標楷體" w:eastAsia="標楷體" w:hAnsi="標楷體"/>
                <w:b/>
                <w:sz w:val="28"/>
                <w:szCs w:val="28"/>
              </w:rPr>
              <w:t>事件學校</w:t>
            </w:r>
          </w:p>
        </w:tc>
        <w:tc>
          <w:tcPr>
            <w:tcW w:w="7650"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5DD8ACAB" w14:textId="72B2C234" w:rsidR="00DF0A46" w:rsidRPr="00DF0A46" w:rsidRDefault="00D80DFE" w:rsidP="00DF0A46">
            <w:pPr>
              <w:pStyle w:val="Textbody"/>
              <w:spacing w:line="460" w:lineRule="exact"/>
              <w:jc w:val="both"/>
              <w:rPr>
                <w:rFonts w:ascii="標楷體" w:eastAsia="標楷體" w:hAnsi="標楷體"/>
                <w:sz w:val="28"/>
                <w:szCs w:val="28"/>
              </w:rPr>
            </w:pPr>
            <w:r>
              <w:rPr>
                <w:rFonts w:ascii="標楷體" w:eastAsia="標楷體" w:hAnsi="標楷體" w:hint="eastAsia"/>
                <w:sz w:val="28"/>
                <w:szCs w:val="28"/>
              </w:rPr>
              <w:t>OOO</w:t>
            </w:r>
          </w:p>
        </w:tc>
      </w:tr>
      <w:tr w:rsidR="00DF0A46" w:rsidRPr="009E08A4" w14:paraId="6DA3FBD6" w14:textId="77777777" w:rsidTr="00697CB7">
        <w:trPr>
          <w:trHeight w:val="384"/>
          <w:jc w:val="center"/>
        </w:trPr>
        <w:tc>
          <w:tcPr>
            <w:tcW w:w="1949" w:type="dxa"/>
            <w:vMerge/>
            <w:tcBorders>
              <w:left w:val="single" w:sz="12" w:space="0" w:color="auto"/>
              <w:bottom w:val="single" w:sz="4" w:space="0" w:color="auto"/>
              <w:right w:val="single" w:sz="4" w:space="0" w:color="auto"/>
            </w:tcBorders>
            <w:tcMar>
              <w:top w:w="0" w:type="dxa"/>
              <w:left w:w="28" w:type="dxa"/>
              <w:bottom w:w="0" w:type="dxa"/>
              <w:right w:w="28" w:type="dxa"/>
            </w:tcMar>
          </w:tcPr>
          <w:p w14:paraId="285F2E7D" w14:textId="77777777" w:rsidR="00DF0A46" w:rsidRDefault="00DF0A46" w:rsidP="00DF0A46"/>
        </w:tc>
        <w:tc>
          <w:tcPr>
            <w:tcW w:w="7650"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66873FB5" w14:textId="77777777" w:rsidR="00DF0A46" w:rsidRPr="009E08A4" w:rsidRDefault="00DF0A46" w:rsidP="00DF0A46">
            <w:pPr>
              <w:pStyle w:val="Textbody"/>
              <w:spacing w:line="460" w:lineRule="exact"/>
              <w:jc w:val="both"/>
              <w:rPr>
                <w:rFonts w:ascii="標楷體" w:eastAsia="標楷體" w:hAnsi="標楷體"/>
              </w:rPr>
            </w:pPr>
            <w:r w:rsidRPr="009E08A4">
              <w:rPr>
                <w:rFonts w:ascii="標楷體" w:eastAsia="標楷體" w:hAnsi="標楷體"/>
                <w:sz w:val="28"/>
                <w:szCs w:val="28"/>
              </w:rPr>
              <w:t xml:space="preserve">□普通高中 □技術高中 □綜合高中□特教學校 □國民中學 </w:t>
            </w:r>
            <w:r w:rsidRPr="009E08A4">
              <w:rPr>
                <w:rFonts w:ascii="標楷體" w:eastAsia="標楷體" w:hAnsi="標楷體" w:hint="eastAsia"/>
                <w:sz w:val="28"/>
                <w:szCs w:val="28"/>
              </w:rPr>
              <w:t>■</w:t>
            </w:r>
            <w:r w:rsidRPr="009E08A4">
              <w:rPr>
                <w:rFonts w:ascii="標楷體" w:eastAsia="標楷體" w:hAnsi="標楷體"/>
                <w:sz w:val="28"/>
                <w:szCs w:val="28"/>
              </w:rPr>
              <w:t>國民小學 □幼兒園 □其他：</w:t>
            </w:r>
            <w:r w:rsidRPr="009E08A4">
              <w:rPr>
                <w:rFonts w:ascii="標楷體" w:eastAsia="標楷體" w:hAnsi="標楷體"/>
                <w:sz w:val="28"/>
                <w:szCs w:val="28"/>
                <w:u w:val="single"/>
              </w:rPr>
              <w:t xml:space="preserve"> 例如完全中學國中部    </w:t>
            </w:r>
          </w:p>
        </w:tc>
      </w:tr>
      <w:tr w:rsidR="00D80422" w:rsidRPr="009E08A4" w14:paraId="1A631DB8" w14:textId="77777777" w:rsidTr="00DF0A46">
        <w:trPr>
          <w:trHeight w:val="645"/>
          <w:jc w:val="center"/>
        </w:trPr>
        <w:tc>
          <w:tcPr>
            <w:tcW w:w="9599" w:type="dxa"/>
            <w:gridSpan w:val="2"/>
            <w:tcBorders>
              <w:top w:val="single" w:sz="4" w:space="0" w:color="auto"/>
              <w:left w:val="single" w:sz="12" w:space="0" w:color="000000"/>
              <w:bottom w:val="single" w:sz="4" w:space="0" w:color="000000"/>
              <w:right w:val="single" w:sz="12" w:space="0" w:color="000000"/>
            </w:tcBorders>
            <w:tcMar>
              <w:top w:w="0" w:type="dxa"/>
              <w:left w:w="28" w:type="dxa"/>
              <w:bottom w:w="0" w:type="dxa"/>
              <w:right w:w="28" w:type="dxa"/>
            </w:tcMar>
          </w:tcPr>
          <w:p w14:paraId="47012EF6" w14:textId="77777777" w:rsidR="00230797" w:rsidRPr="009E08A4" w:rsidRDefault="0081519F" w:rsidP="00CF75C3">
            <w:pPr>
              <w:pStyle w:val="Textbody"/>
              <w:spacing w:line="460" w:lineRule="exact"/>
              <w:ind w:left="1343" w:hanging="1343"/>
              <w:jc w:val="both"/>
              <w:rPr>
                <w:rFonts w:ascii="標楷體" w:eastAsia="標楷體" w:hAnsi="標楷體"/>
                <w:b/>
                <w:sz w:val="28"/>
                <w:szCs w:val="28"/>
              </w:rPr>
            </w:pPr>
            <w:r w:rsidRPr="009E08A4">
              <w:rPr>
                <w:rFonts w:ascii="標楷體" w:eastAsia="標楷體" w:hAnsi="標楷體"/>
                <w:b/>
                <w:sz w:val="28"/>
                <w:szCs w:val="28"/>
              </w:rPr>
              <w:t>壹、案由：</w:t>
            </w:r>
          </w:p>
          <w:p w14:paraId="137374B4" w14:textId="77777777" w:rsidR="00D87391" w:rsidRPr="00D87391" w:rsidRDefault="00D87391" w:rsidP="00D87391">
            <w:pPr>
              <w:pStyle w:val="Textbody"/>
              <w:spacing w:line="460" w:lineRule="exact"/>
              <w:ind w:leftChars="231" w:left="554" w:firstLine="1"/>
              <w:jc w:val="both"/>
              <w:rPr>
                <w:rFonts w:ascii="標楷體" w:eastAsia="標楷體" w:hAnsi="標楷體"/>
                <w:sz w:val="28"/>
                <w:szCs w:val="28"/>
              </w:rPr>
            </w:pPr>
            <w:r w:rsidRPr="00D87391">
              <w:rPr>
                <w:rFonts w:ascii="標楷體" w:eastAsia="標楷體" w:hAnsi="標楷體" w:hint="eastAsia"/>
                <w:sz w:val="28"/>
                <w:szCs w:val="28"/>
              </w:rPr>
              <w:t>學校依教師法第</w:t>
            </w:r>
            <w:r w:rsidRPr="00D87391">
              <w:rPr>
                <w:rFonts w:ascii="標楷體" w:eastAsia="標楷體" w:hAnsi="標楷體"/>
                <w:sz w:val="28"/>
                <w:szCs w:val="28"/>
              </w:rPr>
              <w:t>16</w:t>
            </w:r>
            <w:r w:rsidRPr="00D87391">
              <w:rPr>
                <w:rFonts w:ascii="標楷體" w:eastAsia="標楷體" w:hAnsi="標楷體" w:hint="eastAsia"/>
                <w:sz w:val="28"/>
                <w:szCs w:val="28"/>
              </w:rPr>
              <w:t>條第</w:t>
            </w:r>
            <w:r w:rsidRPr="00D87391">
              <w:rPr>
                <w:rFonts w:ascii="標楷體" w:eastAsia="標楷體" w:hAnsi="標楷體"/>
                <w:sz w:val="28"/>
                <w:szCs w:val="28"/>
              </w:rPr>
              <w:t>1</w:t>
            </w:r>
            <w:r w:rsidRPr="00D87391">
              <w:rPr>
                <w:rFonts w:ascii="標楷體" w:eastAsia="標楷體" w:hAnsi="標楷體" w:hint="eastAsia"/>
                <w:sz w:val="28"/>
                <w:szCs w:val="28"/>
              </w:rPr>
              <w:t>項第</w:t>
            </w:r>
            <w:r w:rsidRPr="00D87391">
              <w:rPr>
                <w:rFonts w:ascii="標楷體" w:eastAsia="標楷體" w:hAnsi="標楷體"/>
                <w:sz w:val="28"/>
                <w:szCs w:val="28"/>
              </w:rPr>
              <w:t>1</w:t>
            </w:r>
            <w:r w:rsidRPr="00D87391">
              <w:rPr>
                <w:rFonts w:ascii="標楷體" w:eastAsia="標楷體" w:hAnsi="標楷體" w:hint="eastAsia"/>
                <w:sz w:val="28"/>
                <w:szCs w:val="28"/>
              </w:rPr>
              <w:t>款所定「教學不</w:t>
            </w:r>
            <w:r w:rsidR="00A85B00">
              <w:rPr>
                <w:rFonts w:ascii="標楷體" w:eastAsia="標楷體" w:hAnsi="標楷體" w:hint="eastAsia"/>
                <w:sz w:val="28"/>
                <w:szCs w:val="28"/>
              </w:rPr>
              <w:t>力或不能勝任工作有具體事實」參考基準，認定吳師</w:t>
            </w:r>
            <w:r w:rsidR="0069547A">
              <w:rPr>
                <w:rFonts w:ascii="標楷體" w:eastAsia="標楷體" w:hAnsi="標楷體" w:hint="eastAsia"/>
                <w:sz w:val="28"/>
                <w:szCs w:val="28"/>
              </w:rPr>
              <w:t>有下列情事並經學</w:t>
            </w:r>
            <w:r w:rsidRPr="00D87391">
              <w:rPr>
                <w:rFonts w:ascii="標楷體" w:eastAsia="標楷體" w:hAnsi="標楷體" w:hint="eastAsia"/>
                <w:sz w:val="28"/>
                <w:szCs w:val="28"/>
              </w:rPr>
              <w:t>校校事會議</w:t>
            </w:r>
            <w:r w:rsidRPr="00D87391">
              <w:rPr>
                <w:rFonts w:ascii="標楷體" w:eastAsia="標楷體" w:hAnsi="標楷體"/>
                <w:sz w:val="28"/>
                <w:szCs w:val="28"/>
              </w:rPr>
              <w:t>110</w:t>
            </w:r>
            <w:r w:rsidRPr="00D87391">
              <w:rPr>
                <w:rFonts w:ascii="標楷體" w:eastAsia="標楷體" w:hAnsi="標楷體" w:hint="eastAsia"/>
                <w:sz w:val="28"/>
                <w:szCs w:val="28"/>
              </w:rPr>
              <w:t>年</w:t>
            </w:r>
            <w:r w:rsidRPr="00D87391">
              <w:rPr>
                <w:rFonts w:ascii="標楷體" w:eastAsia="標楷體" w:hAnsi="標楷體"/>
                <w:sz w:val="28"/>
                <w:szCs w:val="28"/>
              </w:rPr>
              <w:t>7</w:t>
            </w:r>
            <w:r w:rsidRPr="00D87391">
              <w:rPr>
                <w:rFonts w:ascii="標楷體" w:eastAsia="標楷體" w:hAnsi="標楷體" w:hint="eastAsia"/>
                <w:sz w:val="28"/>
                <w:szCs w:val="28"/>
              </w:rPr>
              <w:t>月</w:t>
            </w:r>
            <w:r w:rsidRPr="00D87391">
              <w:rPr>
                <w:rFonts w:ascii="標楷體" w:eastAsia="標楷體" w:hAnsi="標楷體"/>
                <w:sz w:val="28"/>
                <w:szCs w:val="28"/>
              </w:rPr>
              <w:t>1</w:t>
            </w:r>
            <w:r w:rsidRPr="00D87391">
              <w:rPr>
                <w:rFonts w:ascii="標楷體" w:eastAsia="標楷體" w:hAnsi="標楷體" w:hint="eastAsia"/>
                <w:sz w:val="28"/>
                <w:szCs w:val="28"/>
              </w:rPr>
              <w:t>日審議通過，並向本市教師專業審查會</w:t>
            </w:r>
            <w:r w:rsidRPr="00D87391">
              <w:rPr>
                <w:rFonts w:ascii="標楷體" w:eastAsia="標楷體" w:hAnsi="標楷體"/>
                <w:sz w:val="28"/>
                <w:szCs w:val="28"/>
              </w:rPr>
              <w:t>(</w:t>
            </w:r>
            <w:r w:rsidRPr="00D87391">
              <w:rPr>
                <w:rFonts w:ascii="標楷體" w:eastAsia="標楷體" w:hAnsi="標楷體" w:hint="eastAsia"/>
                <w:sz w:val="28"/>
                <w:szCs w:val="28"/>
              </w:rPr>
              <w:t>以下簡稱專審會</w:t>
            </w:r>
            <w:r w:rsidRPr="00D87391">
              <w:rPr>
                <w:rFonts w:ascii="標楷體" w:eastAsia="標楷體" w:hAnsi="標楷體"/>
                <w:sz w:val="28"/>
                <w:szCs w:val="28"/>
              </w:rPr>
              <w:t>)</w:t>
            </w:r>
            <w:r w:rsidRPr="00D87391">
              <w:rPr>
                <w:rFonts w:ascii="標楷體" w:eastAsia="標楷體" w:hAnsi="標楷體" w:hint="eastAsia"/>
                <w:sz w:val="28"/>
                <w:szCs w:val="28"/>
              </w:rPr>
              <w:t>申請輔導：</w:t>
            </w:r>
          </w:p>
          <w:p w14:paraId="4F50CEFE" w14:textId="77777777" w:rsidR="00D87391" w:rsidRPr="00D87391" w:rsidRDefault="00D87391" w:rsidP="00D87391">
            <w:pPr>
              <w:pStyle w:val="Textbody"/>
              <w:spacing w:line="460" w:lineRule="exact"/>
              <w:ind w:left="554" w:hanging="554"/>
              <w:jc w:val="both"/>
              <w:rPr>
                <w:rFonts w:ascii="標楷體" w:eastAsia="標楷體" w:hAnsi="標楷體"/>
                <w:sz w:val="28"/>
                <w:szCs w:val="28"/>
              </w:rPr>
            </w:pPr>
            <w:r w:rsidRPr="00D87391">
              <w:rPr>
                <w:rFonts w:ascii="標楷體" w:eastAsia="標楷體" w:hAnsi="標楷體" w:hint="eastAsia"/>
                <w:sz w:val="28"/>
                <w:szCs w:val="28"/>
              </w:rPr>
              <w:t>一、以言語、文字或其他方式羞辱學生，造成學生心理傷害。</w:t>
            </w:r>
          </w:p>
          <w:p w14:paraId="6A21C98D" w14:textId="77777777" w:rsidR="00D87391" w:rsidRPr="00D87391" w:rsidRDefault="00D87391" w:rsidP="00D87391">
            <w:pPr>
              <w:pStyle w:val="Textbody"/>
              <w:spacing w:line="460" w:lineRule="exact"/>
              <w:ind w:left="1108" w:hanging="1108"/>
              <w:jc w:val="both"/>
              <w:rPr>
                <w:rFonts w:ascii="標楷體" w:eastAsia="標楷體" w:hAnsi="標楷體"/>
                <w:sz w:val="28"/>
                <w:szCs w:val="28"/>
              </w:rPr>
            </w:pPr>
            <w:r w:rsidRPr="00D87391">
              <w:rPr>
                <w:rFonts w:ascii="標楷體" w:eastAsia="標楷體" w:hAnsi="標楷體" w:hint="eastAsia"/>
                <w:sz w:val="28"/>
                <w:szCs w:val="28"/>
              </w:rPr>
              <w:t>二、體罰學生，有具體事實。</w:t>
            </w:r>
          </w:p>
          <w:p w14:paraId="2D3E19EA" w14:textId="77777777" w:rsidR="00D87391" w:rsidRPr="00D87391" w:rsidRDefault="00D87391" w:rsidP="00D87391">
            <w:pPr>
              <w:pStyle w:val="Textbody"/>
              <w:spacing w:line="460" w:lineRule="exact"/>
              <w:jc w:val="both"/>
              <w:rPr>
                <w:rFonts w:ascii="標楷體" w:eastAsia="標楷體" w:hAnsi="標楷體"/>
                <w:sz w:val="28"/>
                <w:szCs w:val="28"/>
              </w:rPr>
            </w:pPr>
            <w:r w:rsidRPr="00D87391">
              <w:rPr>
                <w:rFonts w:ascii="標楷體" w:eastAsia="標楷體" w:hAnsi="標楷體" w:hint="eastAsia"/>
                <w:sz w:val="28"/>
                <w:szCs w:val="28"/>
              </w:rPr>
              <w:t>三、教學行為失當，明顯損害學生學習權益。</w:t>
            </w:r>
          </w:p>
          <w:p w14:paraId="4274EADE" w14:textId="77777777" w:rsidR="006C53BB" w:rsidRPr="009E08A4" w:rsidRDefault="00D87391" w:rsidP="00D87391">
            <w:pPr>
              <w:pStyle w:val="Textbody"/>
              <w:spacing w:line="460" w:lineRule="exact"/>
              <w:ind w:left="584" w:hanging="584"/>
              <w:jc w:val="both"/>
              <w:rPr>
                <w:rFonts w:ascii="標楷體" w:eastAsia="標楷體" w:hAnsi="標楷體"/>
                <w:b/>
                <w:sz w:val="28"/>
                <w:szCs w:val="28"/>
              </w:rPr>
            </w:pPr>
            <w:r w:rsidRPr="00D87391">
              <w:rPr>
                <w:rFonts w:ascii="標楷體" w:eastAsia="標楷體" w:hAnsi="標楷體" w:hint="eastAsia"/>
                <w:sz w:val="28"/>
                <w:szCs w:val="28"/>
              </w:rPr>
              <w:t>四、班級經營欠佳及有其他教學不力或不能勝任工作之具體事實。</w:t>
            </w:r>
          </w:p>
        </w:tc>
      </w:tr>
      <w:tr w:rsidR="00D80422" w:rsidRPr="009E08A4" w14:paraId="012B17CF" w14:textId="77777777" w:rsidTr="00DF0A46">
        <w:trPr>
          <w:trHeight w:val="420"/>
          <w:jc w:val="center"/>
        </w:trPr>
        <w:tc>
          <w:tcPr>
            <w:tcW w:w="9599" w:type="dxa"/>
            <w:gridSpan w:val="2"/>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6777D1DD" w14:textId="77777777" w:rsidR="00D80422" w:rsidRPr="009E08A4" w:rsidRDefault="00D87391" w:rsidP="00CF75C3">
            <w:pPr>
              <w:pStyle w:val="a4"/>
              <w:spacing w:line="460" w:lineRule="exact"/>
              <w:ind w:left="0"/>
              <w:jc w:val="both"/>
              <w:rPr>
                <w:rFonts w:ascii="標楷體" w:eastAsia="標楷體" w:hAnsi="標楷體"/>
                <w:b/>
                <w:sz w:val="28"/>
                <w:szCs w:val="28"/>
              </w:rPr>
            </w:pPr>
            <w:r>
              <w:rPr>
                <w:rFonts w:ascii="標楷體" w:eastAsia="標楷體" w:hAnsi="標楷體"/>
                <w:b/>
                <w:sz w:val="28"/>
                <w:szCs w:val="28"/>
              </w:rPr>
              <w:t>貳、</w:t>
            </w:r>
            <w:r>
              <w:rPr>
                <w:rFonts w:ascii="標楷體" w:eastAsia="標楷體" w:hAnsi="標楷體" w:hint="eastAsia"/>
                <w:b/>
                <w:sz w:val="28"/>
                <w:szCs w:val="28"/>
              </w:rPr>
              <w:t>輔導</w:t>
            </w:r>
            <w:r w:rsidR="0081519F" w:rsidRPr="009E08A4">
              <w:rPr>
                <w:rFonts w:ascii="標楷體" w:eastAsia="標楷體" w:hAnsi="標楷體"/>
                <w:b/>
                <w:sz w:val="28"/>
                <w:szCs w:val="28"/>
              </w:rPr>
              <w:t>報告摘要：</w:t>
            </w:r>
          </w:p>
          <w:p w14:paraId="7ABB0A10" w14:textId="77777777" w:rsidR="00D87391" w:rsidRPr="00D87391" w:rsidRDefault="00D87391" w:rsidP="00D87391">
            <w:pPr>
              <w:pStyle w:val="Textbody"/>
              <w:spacing w:line="460" w:lineRule="exact"/>
              <w:ind w:left="560" w:hanging="560"/>
              <w:jc w:val="both"/>
              <w:rPr>
                <w:rFonts w:ascii="標楷體" w:eastAsia="標楷體" w:hAnsi="標楷體"/>
                <w:sz w:val="28"/>
                <w:szCs w:val="28"/>
              </w:rPr>
            </w:pPr>
            <w:r w:rsidRPr="00D87391">
              <w:rPr>
                <w:rFonts w:ascii="標楷體" w:eastAsia="標楷體" w:hAnsi="標楷體" w:hint="eastAsia"/>
                <w:sz w:val="28"/>
                <w:szCs w:val="28"/>
              </w:rPr>
              <w:t>一、案件來源</w:t>
            </w:r>
          </w:p>
          <w:p w14:paraId="747DEE89" w14:textId="2EB6E254" w:rsidR="00D87391" w:rsidRPr="00D87391" w:rsidRDefault="00D87391" w:rsidP="0069547A">
            <w:pPr>
              <w:pStyle w:val="Textbody"/>
              <w:spacing w:line="460" w:lineRule="exact"/>
              <w:ind w:left="559"/>
              <w:jc w:val="both"/>
              <w:rPr>
                <w:rFonts w:ascii="標楷體" w:eastAsia="標楷體" w:hAnsi="標楷體"/>
                <w:sz w:val="28"/>
                <w:szCs w:val="28"/>
              </w:rPr>
            </w:pPr>
            <w:r w:rsidRPr="00D87391">
              <w:rPr>
                <w:rFonts w:ascii="標楷體" w:eastAsia="標楷體" w:hAnsi="標楷體" w:hint="eastAsia"/>
                <w:sz w:val="28"/>
                <w:szCs w:val="28"/>
              </w:rPr>
              <w:t>專審會於</w:t>
            </w:r>
            <w:r w:rsidRPr="00D87391">
              <w:rPr>
                <w:rFonts w:ascii="標楷體" w:eastAsia="標楷體" w:hAnsi="標楷體"/>
                <w:sz w:val="28"/>
                <w:szCs w:val="28"/>
              </w:rPr>
              <w:t>110</w:t>
            </w:r>
            <w:r w:rsidRPr="00D87391">
              <w:rPr>
                <w:rFonts w:ascii="標楷體" w:eastAsia="標楷體" w:hAnsi="標楷體" w:hint="eastAsia"/>
                <w:sz w:val="28"/>
                <w:szCs w:val="28"/>
              </w:rPr>
              <w:t>年</w:t>
            </w:r>
            <w:r w:rsidRPr="00D87391">
              <w:rPr>
                <w:rFonts w:ascii="標楷體" w:eastAsia="標楷體" w:hAnsi="標楷體"/>
                <w:sz w:val="28"/>
                <w:szCs w:val="28"/>
              </w:rPr>
              <w:t>11</w:t>
            </w:r>
            <w:r w:rsidRPr="00D87391">
              <w:rPr>
                <w:rFonts w:ascii="標楷體" w:eastAsia="標楷體" w:hAnsi="標楷體" w:hint="eastAsia"/>
                <w:sz w:val="28"/>
                <w:szCs w:val="28"/>
              </w:rPr>
              <w:t>月</w:t>
            </w:r>
            <w:r w:rsidRPr="00D87391">
              <w:rPr>
                <w:rFonts w:ascii="標楷體" w:eastAsia="標楷體" w:hAnsi="標楷體"/>
                <w:sz w:val="28"/>
                <w:szCs w:val="28"/>
              </w:rPr>
              <w:t>29</w:t>
            </w:r>
            <w:r w:rsidRPr="00D87391">
              <w:rPr>
                <w:rFonts w:ascii="標楷體" w:eastAsia="標楷體" w:hAnsi="標楷體" w:hint="eastAsia"/>
                <w:sz w:val="28"/>
                <w:szCs w:val="28"/>
              </w:rPr>
              <w:t>日召開會議，審議學校所送</w:t>
            </w:r>
            <w:r w:rsidR="00D80DFE">
              <w:rPr>
                <w:rFonts w:ascii="標楷體" w:eastAsia="標楷體" w:hAnsi="標楷體" w:hint="eastAsia"/>
                <w:sz w:val="28"/>
                <w:szCs w:val="28"/>
              </w:rPr>
              <w:t>O</w:t>
            </w:r>
            <w:r w:rsidR="00A85B00">
              <w:rPr>
                <w:rFonts w:ascii="標楷體" w:eastAsia="標楷體" w:hAnsi="標楷體" w:hint="eastAsia"/>
                <w:sz w:val="28"/>
                <w:szCs w:val="28"/>
              </w:rPr>
              <w:t>師調查報告，認</w:t>
            </w:r>
            <w:r w:rsidR="00D80DFE">
              <w:rPr>
                <w:rFonts w:ascii="標楷體" w:eastAsia="標楷體" w:hAnsi="標楷體" w:hint="eastAsia"/>
                <w:sz w:val="28"/>
                <w:szCs w:val="28"/>
              </w:rPr>
              <w:t>O</w:t>
            </w:r>
            <w:r w:rsidRPr="00D87391">
              <w:rPr>
                <w:rFonts w:ascii="標楷體" w:eastAsia="標楷體" w:hAnsi="標楷體" w:hint="eastAsia"/>
                <w:sz w:val="28"/>
                <w:szCs w:val="28"/>
              </w:rPr>
              <w:t>師案調查屬實而有輔導改善之可能，決議進行輔導，並組成輔導小組。</w:t>
            </w:r>
          </w:p>
          <w:p w14:paraId="1E34FF2C" w14:textId="77777777" w:rsidR="00D87391" w:rsidRPr="00D87391" w:rsidRDefault="00D87391" w:rsidP="00D87391">
            <w:pPr>
              <w:pStyle w:val="Textbody"/>
              <w:spacing w:line="460" w:lineRule="exact"/>
              <w:ind w:left="560" w:hanging="560"/>
              <w:jc w:val="both"/>
              <w:rPr>
                <w:rFonts w:ascii="標楷體" w:eastAsia="標楷體" w:hAnsi="標楷體"/>
                <w:sz w:val="28"/>
                <w:szCs w:val="28"/>
              </w:rPr>
            </w:pPr>
            <w:r w:rsidRPr="00D87391">
              <w:rPr>
                <w:rFonts w:ascii="標楷體" w:eastAsia="標楷體" w:hAnsi="標楷體" w:hint="eastAsia"/>
                <w:sz w:val="28"/>
                <w:szCs w:val="28"/>
              </w:rPr>
              <w:t>二、輔導小組組成</w:t>
            </w:r>
          </w:p>
          <w:p w14:paraId="722E0922" w14:textId="043C97A1" w:rsidR="00D87391" w:rsidRPr="00D87391" w:rsidRDefault="00D87391" w:rsidP="0069547A">
            <w:pPr>
              <w:pStyle w:val="Textbody"/>
              <w:spacing w:line="460" w:lineRule="exact"/>
              <w:ind w:left="560" w:firstLine="13"/>
              <w:jc w:val="both"/>
              <w:rPr>
                <w:rFonts w:ascii="標楷體" w:eastAsia="標楷體" w:hAnsi="標楷體"/>
                <w:sz w:val="28"/>
                <w:szCs w:val="28"/>
              </w:rPr>
            </w:pPr>
            <w:r w:rsidRPr="00D87391">
              <w:rPr>
                <w:rFonts w:ascii="標楷體" w:eastAsia="標楷體" w:hAnsi="標楷體" w:hint="eastAsia"/>
                <w:sz w:val="28"/>
                <w:szCs w:val="28"/>
              </w:rPr>
              <w:t>專審會組成3人輔導小組，成員為</w:t>
            </w:r>
            <w:r w:rsidR="00D80DFE">
              <w:rPr>
                <w:rFonts w:ascii="標楷體" w:eastAsia="標楷體" w:hAnsi="標楷體" w:hint="eastAsia"/>
                <w:sz w:val="28"/>
                <w:szCs w:val="28"/>
              </w:rPr>
              <w:t>OOO</w:t>
            </w:r>
            <w:r w:rsidRPr="00D87391">
              <w:rPr>
                <w:rFonts w:ascii="標楷體" w:eastAsia="標楷體" w:hAnsi="標楷體" w:hint="eastAsia"/>
                <w:sz w:val="28"/>
                <w:szCs w:val="28"/>
              </w:rPr>
              <w:t>、</w:t>
            </w:r>
            <w:r w:rsidR="00D80DFE">
              <w:rPr>
                <w:rFonts w:ascii="標楷體" w:eastAsia="標楷體" w:hAnsi="標楷體" w:hint="eastAsia"/>
                <w:sz w:val="28"/>
                <w:szCs w:val="28"/>
              </w:rPr>
              <w:t>OOO</w:t>
            </w:r>
            <w:r w:rsidRPr="00D87391">
              <w:rPr>
                <w:rFonts w:ascii="標楷體" w:eastAsia="標楷體" w:hAnsi="標楷體" w:hint="eastAsia"/>
                <w:sz w:val="28"/>
                <w:szCs w:val="28"/>
              </w:rPr>
              <w:t>及</w:t>
            </w:r>
            <w:r w:rsidR="00D80DFE">
              <w:rPr>
                <w:rFonts w:ascii="標楷體" w:eastAsia="標楷體" w:hAnsi="標楷體" w:hint="eastAsia"/>
                <w:sz w:val="28"/>
                <w:szCs w:val="28"/>
              </w:rPr>
              <w:t>OOO</w:t>
            </w:r>
            <w:r w:rsidRPr="00D87391">
              <w:rPr>
                <w:rFonts w:ascii="標楷體" w:eastAsia="標楷體" w:hAnsi="標楷體" w:hint="eastAsia"/>
                <w:sz w:val="28"/>
                <w:szCs w:val="28"/>
              </w:rPr>
              <w:t>，皆具備教育部教師專業審查會輔導人才庫之資格，符合高級中等以下學校教師專業審查會組成及運作辦法第10條規定。</w:t>
            </w:r>
          </w:p>
          <w:p w14:paraId="6B21487F" w14:textId="77777777" w:rsidR="00D87391" w:rsidRPr="00D87391" w:rsidRDefault="00D87391" w:rsidP="00D87391">
            <w:pPr>
              <w:pStyle w:val="Textbody"/>
              <w:spacing w:line="460" w:lineRule="exact"/>
              <w:ind w:left="560" w:hanging="560"/>
              <w:jc w:val="both"/>
              <w:rPr>
                <w:rFonts w:ascii="標楷體" w:eastAsia="標楷體" w:hAnsi="標楷體"/>
                <w:sz w:val="28"/>
                <w:szCs w:val="28"/>
              </w:rPr>
            </w:pPr>
            <w:r w:rsidRPr="00D87391">
              <w:rPr>
                <w:rFonts w:ascii="標楷體" w:eastAsia="標楷體" w:hAnsi="標楷體" w:hint="eastAsia"/>
                <w:sz w:val="28"/>
                <w:szCs w:val="28"/>
              </w:rPr>
              <w:t>三、輔導歷程</w:t>
            </w:r>
          </w:p>
          <w:p w14:paraId="76E726BF" w14:textId="77777777" w:rsidR="00D87391" w:rsidRPr="00D87391" w:rsidRDefault="00D87391" w:rsidP="00D87391">
            <w:pPr>
              <w:pStyle w:val="Textbody"/>
              <w:spacing w:line="460" w:lineRule="exact"/>
              <w:ind w:left="560" w:hanging="560"/>
              <w:jc w:val="both"/>
              <w:rPr>
                <w:rFonts w:ascii="標楷體" w:eastAsia="標楷體" w:hAnsi="標楷體"/>
                <w:sz w:val="28"/>
                <w:szCs w:val="28"/>
              </w:rPr>
            </w:pPr>
            <w:r w:rsidRPr="00D87391">
              <w:rPr>
                <w:rFonts w:ascii="標楷體" w:eastAsia="標楷體" w:hAnsi="標楷體"/>
                <w:sz w:val="28"/>
                <w:szCs w:val="28"/>
              </w:rPr>
              <w:t>(</w:t>
            </w:r>
            <w:r w:rsidRPr="00D87391">
              <w:rPr>
                <w:rFonts w:ascii="標楷體" w:eastAsia="標楷體" w:hAnsi="標楷體" w:hint="eastAsia"/>
                <w:sz w:val="28"/>
                <w:szCs w:val="28"/>
              </w:rPr>
              <w:t>一</w:t>
            </w:r>
            <w:r w:rsidRPr="00D87391">
              <w:rPr>
                <w:rFonts w:ascii="標楷體" w:eastAsia="標楷體" w:hAnsi="標楷體"/>
                <w:sz w:val="28"/>
                <w:szCs w:val="28"/>
              </w:rPr>
              <w:t>)</w:t>
            </w:r>
            <w:r w:rsidRPr="00D87391">
              <w:rPr>
                <w:rFonts w:ascii="標楷體" w:eastAsia="標楷體" w:hAnsi="標楷體" w:hint="eastAsia"/>
                <w:sz w:val="28"/>
                <w:szCs w:val="28"/>
              </w:rPr>
              <w:t>本案輔導期程自</w:t>
            </w:r>
            <w:r w:rsidRPr="00D87391">
              <w:rPr>
                <w:rFonts w:ascii="標楷體" w:eastAsia="標楷體" w:hAnsi="標楷體"/>
                <w:sz w:val="28"/>
                <w:szCs w:val="28"/>
              </w:rPr>
              <w:t>111</w:t>
            </w:r>
            <w:r w:rsidRPr="00D87391">
              <w:rPr>
                <w:rFonts w:ascii="標楷體" w:eastAsia="標楷體" w:hAnsi="標楷體" w:hint="eastAsia"/>
                <w:sz w:val="28"/>
                <w:szCs w:val="28"/>
              </w:rPr>
              <w:t>年</w:t>
            </w:r>
            <w:r w:rsidRPr="00D87391">
              <w:rPr>
                <w:rFonts w:ascii="標楷體" w:eastAsia="標楷體" w:hAnsi="標楷體"/>
                <w:sz w:val="28"/>
                <w:szCs w:val="28"/>
              </w:rPr>
              <w:t>10</w:t>
            </w:r>
            <w:r w:rsidRPr="00D87391">
              <w:rPr>
                <w:rFonts w:ascii="標楷體" w:eastAsia="標楷體" w:hAnsi="標楷體" w:hint="eastAsia"/>
                <w:sz w:val="28"/>
                <w:szCs w:val="28"/>
              </w:rPr>
              <w:t>月</w:t>
            </w:r>
            <w:r w:rsidRPr="00D87391">
              <w:rPr>
                <w:rFonts w:ascii="標楷體" w:eastAsia="標楷體" w:hAnsi="標楷體"/>
                <w:sz w:val="28"/>
                <w:szCs w:val="28"/>
              </w:rPr>
              <w:t>31</w:t>
            </w:r>
            <w:r w:rsidRPr="00D87391">
              <w:rPr>
                <w:rFonts w:ascii="標楷體" w:eastAsia="標楷體" w:hAnsi="標楷體" w:hint="eastAsia"/>
                <w:sz w:val="28"/>
                <w:szCs w:val="28"/>
              </w:rPr>
              <w:t>日起至</w:t>
            </w:r>
            <w:r w:rsidRPr="00D87391">
              <w:rPr>
                <w:rFonts w:ascii="標楷體" w:eastAsia="標楷體" w:hAnsi="標楷體"/>
                <w:sz w:val="28"/>
                <w:szCs w:val="28"/>
              </w:rPr>
              <w:t>111</w:t>
            </w:r>
            <w:r w:rsidRPr="00D87391">
              <w:rPr>
                <w:rFonts w:ascii="標楷體" w:eastAsia="標楷體" w:hAnsi="標楷體" w:hint="eastAsia"/>
                <w:sz w:val="28"/>
                <w:szCs w:val="28"/>
              </w:rPr>
              <w:t>年</w:t>
            </w:r>
            <w:r w:rsidRPr="00D87391">
              <w:rPr>
                <w:rFonts w:ascii="標楷體" w:eastAsia="標楷體" w:hAnsi="標楷體"/>
                <w:sz w:val="28"/>
                <w:szCs w:val="28"/>
              </w:rPr>
              <w:t>12</w:t>
            </w:r>
            <w:r w:rsidRPr="00D87391">
              <w:rPr>
                <w:rFonts w:ascii="標楷體" w:eastAsia="標楷體" w:hAnsi="標楷體" w:hint="eastAsia"/>
                <w:sz w:val="28"/>
                <w:szCs w:val="28"/>
              </w:rPr>
              <w:t>月</w:t>
            </w:r>
            <w:r w:rsidRPr="00D87391">
              <w:rPr>
                <w:rFonts w:ascii="標楷體" w:eastAsia="標楷體" w:hAnsi="標楷體"/>
                <w:sz w:val="28"/>
                <w:szCs w:val="28"/>
              </w:rPr>
              <w:t>31</w:t>
            </w:r>
            <w:r w:rsidRPr="00D87391">
              <w:rPr>
                <w:rFonts w:ascii="標楷體" w:eastAsia="標楷體" w:hAnsi="標楷體" w:hint="eastAsia"/>
                <w:sz w:val="28"/>
                <w:szCs w:val="28"/>
              </w:rPr>
              <w:t>日止，輔導小組到校召開</w:t>
            </w:r>
            <w:r w:rsidRPr="00D87391">
              <w:rPr>
                <w:rFonts w:ascii="標楷體" w:eastAsia="標楷體" w:hAnsi="標楷體"/>
                <w:sz w:val="28"/>
                <w:szCs w:val="28"/>
              </w:rPr>
              <w:t>9</w:t>
            </w:r>
            <w:r w:rsidRPr="00D87391">
              <w:rPr>
                <w:rFonts w:ascii="標楷體" w:eastAsia="標楷體" w:hAnsi="標楷體" w:hint="eastAsia"/>
                <w:sz w:val="28"/>
                <w:szCs w:val="28"/>
              </w:rPr>
              <w:t>次輔導會議、</w:t>
            </w:r>
            <w:r w:rsidRPr="00D87391">
              <w:rPr>
                <w:rFonts w:ascii="標楷體" w:eastAsia="標楷體" w:hAnsi="標楷體"/>
                <w:sz w:val="28"/>
                <w:szCs w:val="28"/>
              </w:rPr>
              <w:t>5</w:t>
            </w:r>
            <w:r w:rsidRPr="00D87391">
              <w:rPr>
                <w:rFonts w:ascii="標楷體" w:eastAsia="標楷體" w:hAnsi="標楷體" w:hint="eastAsia"/>
                <w:sz w:val="28"/>
                <w:szCs w:val="28"/>
              </w:rPr>
              <w:t>次入班觀察及其他適當方式輔導教師教學改善情形，經彙整審查相關資料，於</w:t>
            </w:r>
            <w:r w:rsidRPr="00D87391">
              <w:rPr>
                <w:rFonts w:ascii="標楷體" w:eastAsia="標楷體" w:hAnsi="標楷體"/>
                <w:sz w:val="28"/>
                <w:szCs w:val="28"/>
              </w:rPr>
              <w:t>112</w:t>
            </w:r>
            <w:r w:rsidRPr="00D87391">
              <w:rPr>
                <w:rFonts w:ascii="標楷體" w:eastAsia="標楷體" w:hAnsi="標楷體" w:hint="eastAsia"/>
                <w:sz w:val="28"/>
                <w:szCs w:val="28"/>
              </w:rPr>
              <w:t>年</w:t>
            </w:r>
            <w:r w:rsidRPr="00D87391">
              <w:rPr>
                <w:rFonts w:ascii="標楷體" w:eastAsia="標楷體" w:hAnsi="標楷體"/>
                <w:sz w:val="28"/>
                <w:szCs w:val="28"/>
              </w:rPr>
              <w:t>2</w:t>
            </w:r>
            <w:r w:rsidRPr="00D87391">
              <w:rPr>
                <w:rFonts w:ascii="標楷體" w:eastAsia="標楷體" w:hAnsi="標楷體" w:hint="eastAsia"/>
                <w:sz w:val="28"/>
                <w:szCs w:val="28"/>
              </w:rPr>
              <w:t>月</w:t>
            </w:r>
            <w:r w:rsidRPr="00D87391">
              <w:rPr>
                <w:rFonts w:ascii="標楷體" w:eastAsia="標楷體" w:hAnsi="標楷體"/>
                <w:sz w:val="28"/>
                <w:szCs w:val="28"/>
              </w:rPr>
              <w:t>3</w:t>
            </w:r>
            <w:r w:rsidRPr="00D87391">
              <w:rPr>
                <w:rFonts w:ascii="標楷體" w:eastAsia="標楷體" w:hAnsi="標楷體" w:hint="eastAsia"/>
                <w:sz w:val="28"/>
                <w:szCs w:val="28"/>
              </w:rPr>
              <w:t>日召開輔導小組會議，完成撰寫輔導報告。</w:t>
            </w:r>
          </w:p>
          <w:p w14:paraId="1CC65BE9" w14:textId="77777777" w:rsidR="00D87391" w:rsidRPr="00D87391" w:rsidRDefault="00D87391" w:rsidP="00D87391">
            <w:pPr>
              <w:pStyle w:val="Textbody"/>
              <w:spacing w:line="460" w:lineRule="exact"/>
              <w:ind w:left="560" w:hanging="560"/>
              <w:jc w:val="both"/>
              <w:rPr>
                <w:rFonts w:ascii="標楷體" w:eastAsia="標楷體" w:hAnsi="標楷體"/>
                <w:sz w:val="28"/>
                <w:szCs w:val="28"/>
              </w:rPr>
            </w:pPr>
            <w:r w:rsidRPr="00D87391">
              <w:rPr>
                <w:rFonts w:ascii="標楷體" w:eastAsia="標楷體" w:hAnsi="標楷體" w:hint="eastAsia"/>
                <w:sz w:val="28"/>
                <w:szCs w:val="28"/>
              </w:rPr>
              <w:t>(二)輔導結果：本會輔導小組依學校調查認定之事實進行輔導，茲就輔導結果說明如下：</w:t>
            </w:r>
          </w:p>
          <w:p w14:paraId="00C0AA21" w14:textId="77777777" w:rsidR="00D87391" w:rsidRPr="00D87391" w:rsidRDefault="00D87391" w:rsidP="00D1448C">
            <w:pPr>
              <w:pStyle w:val="Textbody"/>
              <w:spacing w:line="460" w:lineRule="exact"/>
              <w:ind w:left="1007" w:hanging="518"/>
              <w:jc w:val="both"/>
              <w:rPr>
                <w:rFonts w:ascii="標楷體" w:eastAsia="標楷體" w:hAnsi="標楷體"/>
                <w:sz w:val="28"/>
                <w:szCs w:val="28"/>
              </w:rPr>
            </w:pPr>
            <w:r w:rsidRPr="00D87391">
              <w:rPr>
                <w:rFonts w:ascii="標楷體" w:eastAsia="標楷體" w:hAnsi="標楷體" w:hint="eastAsia"/>
                <w:sz w:val="28"/>
                <w:szCs w:val="28"/>
              </w:rPr>
              <w:lastRenderedPageBreak/>
              <w:t>1、調查小組認定當事人確有疑以言語、文字或其他方式羞辱學生，造成學生心理傷害方面。</w:t>
            </w:r>
          </w:p>
          <w:p w14:paraId="7A4B551A" w14:textId="27764575" w:rsidR="00D87391" w:rsidRPr="00D87391" w:rsidRDefault="00D87391" w:rsidP="0069547A">
            <w:pPr>
              <w:pStyle w:val="Textbody"/>
              <w:spacing w:line="460" w:lineRule="exact"/>
              <w:ind w:left="1049" w:hanging="434"/>
              <w:jc w:val="both"/>
              <w:rPr>
                <w:rFonts w:ascii="標楷體" w:eastAsia="標楷體" w:hAnsi="標楷體"/>
                <w:sz w:val="28"/>
                <w:szCs w:val="28"/>
              </w:rPr>
            </w:pPr>
            <w:r w:rsidRPr="00D87391">
              <w:rPr>
                <w:rFonts w:ascii="標楷體" w:eastAsia="標楷體" w:hAnsi="標楷體" w:hint="eastAsia"/>
                <w:sz w:val="28"/>
                <w:szCs w:val="28"/>
              </w:rPr>
              <w:t>(1)輔導期間，委員觀察</w:t>
            </w:r>
            <w:r w:rsidR="00D80DFE">
              <w:rPr>
                <w:rFonts w:ascii="標楷體" w:eastAsia="標楷體" w:hAnsi="標楷體" w:hint="eastAsia"/>
                <w:sz w:val="28"/>
                <w:szCs w:val="28"/>
              </w:rPr>
              <w:t>O</w:t>
            </w:r>
            <w:r w:rsidRPr="00D87391">
              <w:rPr>
                <w:rFonts w:ascii="標楷體" w:eastAsia="標楷體" w:hAnsi="標楷體" w:hint="eastAsia"/>
                <w:sz w:val="28"/>
                <w:szCs w:val="28"/>
              </w:rPr>
              <w:t>師在「放鬆」的狀態下，會以較為生動的方式表現。</w:t>
            </w:r>
          </w:p>
          <w:p w14:paraId="370CD197" w14:textId="3A0207C1" w:rsidR="00D87391" w:rsidRPr="00D87391" w:rsidRDefault="00D87391" w:rsidP="0069547A">
            <w:pPr>
              <w:pStyle w:val="Textbody"/>
              <w:spacing w:line="460" w:lineRule="exact"/>
              <w:ind w:left="1049" w:hanging="434"/>
              <w:jc w:val="both"/>
              <w:rPr>
                <w:rFonts w:ascii="標楷體" w:eastAsia="標楷體" w:hAnsi="標楷體"/>
                <w:sz w:val="28"/>
                <w:szCs w:val="28"/>
              </w:rPr>
            </w:pPr>
            <w:r w:rsidRPr="00D87391">
              <w:rPr>
                <w:rFonts w:ascii="標楷體" w:eastAsia="標楷體" w:hAnsi="標楷體" w:hint="eastAsia"/>
                <w:sz w:val="28"/>
                <w:szCs w:val="28"/>
              </w:rPr>
              <w:t>(2)輔導初期發現</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在和學生互動的過程中，用語不夠適當，必須要再嚴謹一些，請教師注意並改正後，輔導後期漸入佳境。在鼓勵學生的時候要注意避免產生分別心和比較心。</w:t>
            </w:r>
          </w:p>
          <w:p w14:paraId="01D158B7" w14:textId="6D00191C" w:rsidR="00D87391" w:rsidRPr="00D87391" w:rsidRDefault="00D87391" w:rsidP="0069547A">
            <w:pPr>
              <w:pStyle w:val="Textbody"/>
              <w:spacing w:line="460" w:lineRule="exact"/>
              <w:ind w:left="1049" w:hanging="434"/>
              <w:jc w:val="both"/>
              <w:rPr>
                <w:rFonts w:ascii="標楷體" w:eastAsia="標楷體" w:hAnsi="標楷體"/>
                <w:sz w:val="28"/>
                <w:szCs w:val="28"/>
              </w:rPr>
            </w:pPr>
            <w:r w:rsidRPr="00D87391">
              <w:rPr>
                <w:rFonts w:ascii="標楷體" w:eastAsia="標楷體" w:hAnsi="標楷體" w:hint="eastAsia"/>
                <w:sz w:val="28"/>
                <w:szCs w:val="28"/>
              </w:rPr>
              <w:t>(3)後續輔導過程中，對於委員提醒上課用語的部分，</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對語言之敏覺提升，會以正向語言維持學生學習動機；課堂秩序大致有序。訂定上課規範：「安靜聽口令5-4-3-2-1」、「全班警告一次」，能有效讓全班安靜。說話速度放緩，能聆聽學生在生活中觀察光線反射的現象。指導實驗時，會先示範操作過程，也會提醒學生要注意安全</w:t>
            </w:r>
          </w:p>
          <w:p w14:paraId="57450333" w14:textId="77777777" w:rsidR="00D87391" w:rsidRPr="00D87391" w:rsidRDefault="00D87391" w:rsidP="0069547A">
            <w:pPr>
              <w:pStyle w:val="Textbody"/>
              <w:spacing w:line="460" w:lineRule="exact"/>
              <w:ind w:left="1049" w:hanging="434"/>
              <w:jc w:val="both"/>
              <w:rPr>
                <w:rFonts w:ascii="標楷體" w:eastAsia="標楷體" w:hAnsi="標楷體"/>
                <w:sz w:val="28"/>
                <w:szCs w:val="28"/>
              </w:rPr>
            </w:pPr>
            <w:r w:rsidRPr="00D87391">
              <w:rPr>
                <w:rFonts w:ascii="標楷體" w:eastAsia="標楷體" w:hAnsi="標楷體" w:hint="eastAsia"/>
                <w:sz w:val="28"/>
                <w:szCs w:val="28"/>
              </w:rPr>
              <w:t>(4)針對學生的反應均給予正向回饋和提醒尤其是跟不上的同學。</w:t>
            </w:r>
          </w:p>
          <w:p w14:paraId="0D98A781" w14:textId="47D1335A" w:rsidR="00D87391" w:rsidRPr="00D87391" w:rsidRDefault="00D87391" w:rsidP="0069547A">
            <w:pPr>
              <w:pStyle w:val="Textbody"/>
              <w:spacing w:line="460" w:lineRule="exact"/>
              <w:ind w:left="923" w:hanging="434"/>
              <w:jc w:val="both"/>
              <w:rPr>
                <w:rFonts w:ascii="標楷體" w:eastAsia="標楷體" w:hAnsi="標楷體"/>
                <w:sz w:val="28"/>
                <w:szCs w:val="28"/>
              </w:rPr>
            </w:pPr>
            <w:r w:rsidRPr="00D87391">
              <w:rPr>
                <w:rFonts w:ascii="標楷體" w:eastAsia="標楷體" w:hAnsi="標楷體" w:hint="eastAsia"/>
                <w:sz w:val="28"/>
                <w:szCs w:val="28"/>
              </w:rPr>
              <w:t>2、在輔導與管教上，對學生施以罰站、罰寫的適當性之情形。</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在輔導過程中未有前列情事，以適當口令及正向態度提醒。</w:t>
            </w:r>
          </w:p>
          <w:p w14:paraId="345EC087" w14:textId="77777777" w:rsidR="00D87391" w:rsidRPr="00D87391" w:rsidRDefault="00D87391" w:rsidP="00D1448C">
            <w:pPr>
              <w:pStyle w:val="Textbody"/>
              <w:spacing w:line="460" w:lineRule="exact"/>
              <w:ind w:left="1091" w:hanging="448"/>
              <w:jc w:val="both"/>
              <w:rPr>
                <w:rFonts w:ascii="標楷體" w:eastAsia="標楷體" w:hAnsi="標楷體"/>
                <w:sz w:val="28"/>
                <w:szCs w:val="28"/>
              </w:rPr>
            </w:pPr>
            <w:r w:rsidRPr="00D87391">
              <w:rPr>
                <w:rFonts w:ascii="標楷體" w:eastAsia="標楷體" w:hAnsi="標楷體" w:hint="eastAsia"/>
                <w:sz w:val="28"/>
                <w:szCs w:val="28"/>
              </w:rPr>
              <w:t>(1)對於吵鬧的學生會進行班級秩序管理。對於上課不專注的學生會關注並要求專心。</w:t>
            </w:r>
          </w:p>
          <w:p w14:paraId="320CCB84" w14:textId="77777777" w:rsidR="00D87391" w:rsidRPr="00D87391" w:rsidRDefault="00D87391" w:rsidP="00D1448C">
            <w:pPr>
              <w:pStyle w:val="Textbody"/>
              <w:spacing w:line="460" w:lineRule="exact"/>
              <w:ind w:left="1091" w:hanging="350"/>
              <w:jc w:val="both"/>
              <w:rPr>
                <w:rFonts w:ascii="標楷體" w:eastAsia="標楷體" w:hAnsi="標楷體"/>
                <w:sz w:val="28"/>
                <w:szCs w:val="28"/>
              </w:rPr>
            </w:pPr>
            <w:r w:rsidRPr="00D87391">
              <w:rPr>
                <w:rFonts w:ascii="標楷體" w:eastAsia="標楷體" w:hAnsi="標楷體" w:hint="eastAsia"/>
                <w:sz w:val="28"/>
                <w:szCs w:val="28"/>
              </w:rPr>
              <w:t>(2)老師出題要學生回答黑色盒子裡的物品是什麼？3-1就坐在位子上發脾氣，偶爾會搥一下桌子。老師發現後給予關心，原來該生在老師請大家分組實驗時，她沒看到黑色盒子裡的物品不會回答（她的問題），老師仍心平氣和的給她再看一次。</w:t>
            </w:r>
          </w:p>
          <w:p w14:paraId="2FE863F1" w14:textId="77777777" w:rsidR="00D87391" w:rsidRPr="00D87391" w:rsidRDefault="00D87391" w:rsidP="0069547A">
            <w:pPr>
              <w:pStyle w:val="Textbody"/>
              <w:spacing w:line="460" w:lineRule="exact"/>
              <w:ind w:left="993" w:hanging="350"/>
              <w:jc w:val="both"/>
              <w:rPr>
                <w:rFonts w:ascii="標楷體" w:eastAsia="標楷體" w:hAnsi="標楷體"/>
                <w:sz w:val="28"/>
                <w:szCs w:val="28"/>
              </w:rPr>
            </w:pPr>
            <w:r w:rsidRPr="00D87391">
              <w:rPr>
                <w:rFonts w:ascii="標楷體" w:eastAsia="標楷體" w:hAnsi="標楷體" w:hint="eastAsia"/>
                <w:sz w:val="28"/>
                <w:szCs w:val="28"/>
              </w:rPr>
              <w:t>(3)當學生聲量過大，會以口令提醒學生注意並安靜下來。</w:t>
            </w:r>
          </w:p>
          <w:p w14:paraId="014ED7FE" w14:textId="77777777" w:rsidR="00D87391" w:rsidRPr="00D87391" w:rsidRDefault="00D87391" w:rsidP="00D1448C">
            <w:pPr>
              <w:pStyle w:val="Textbody"/>
              <w:spacing w:line="460" w:lineRule="exact"/>
              <w:ind w:left="1091" w:hanging="462"/>
              <w:jc w:val="both"/>
              <w:rPr>
                <w:rFonts w:ascii="標楷體" w:eastAsia="標楷體" w:hAnsi="標楷體"/>
                <w:sz w:val="28"/>
                <w:szCs w:val="28"/>
              </w:rPr>
            </w:pPr>
            <w:r w:rsidRPr="00D87391">
              <w:rPr>
                <w:rFonts w:ascii="標楷體" w:eastAsia="標楷體" w:hAnsi="標楷體" w:hint="eastAsia"/>
                <w:sz w:val="28"/>
                <w:szCs w:val="28"/>
              </w:rPr>
              <w:t>(4)對於沒參與到觀察而感受挫折並情緒不佳的學生，停下來處理，給予關心，並鼓勵再去觀察，讓學生有參與感。</w:t>
            </w:r>
          </w:p>
          <w:p w14:paraId="48C0CAAB" w14:textId="77777777" w:rsidR="00D87391" w:rsidRPr="00D87391" w:rsidRDefault="00D87391" w:rsidP="00D1448C">
            <w:pPr>
              <w:pStyle w:val="Textbody"/>
              <w:spacing w:line="460" w:lineRule="exact"/>
              <w:ind w:left="1119" w:hanging="476"/>
              <w:jc w:val="both"/>
              <w:rPr>
                <w:rFonts w:ascii="標楷體" w:eastAsia="標楷體" w:hAnsi="標楷體"/>
                <w:sz w:val="28"/>
                <w:szCs w:val="28"/>
              </w:rPr>
            </w:pPr>
            <w:r w:rsidRPr="00D87391">
              <w:rPr>
                <w:rFonts w:ascii="標楷體" w:eastAsia="標楷體" w:hAnsi="標楷體" w:hint="eastAsia"/>
                <w:sz w:val="28"/>
                <w:szCs w:val="28"/>
              </w:rPr>
              <w:t>(5)上課不認真聽課，一直搓揉桌上的小蘇打粉，弄得隔壁桌上都是，且一直問老師「要寫在哪裡？」老師依然一直給予關注，未給予指責上課不專心或不當管教。</w:t>
            </w:r>
          </w:p>
          <w:p w14:paraId="272BE016" w14:textId="77777777" w:rsidR="00D87391" w:rsidRPr="00D87391" w:rsidRDefault="00D87391" w:rsidP="00D1448C">
            <w:pPr>
              <w:pStyle w:val="Textbody"/>
              <w:spacing w:line="460" w:lineRule="exact"/>
              <w:ind w:left="1133" w:hanging="476"/>
              <w:jc w:val="both"/>
              <w:rPr>
                <w:rFonts w:ascii="標楷體" w:eastAsia="標楷體" w:hAnsi="標楷體"/>
                <w:sz w:val="28"/>
                <w:szCs w:val="28"/>
              </w:rPr>
            </w:pPr>
            <w:r w:rsidRPr="00D87391">
              <w:rPr>
                <w:rFonts w:ascii="標楷體" w:eastAsia="標楷體" w:hAnsi="標楷體" w:hint="eastAsia"/>
                <w:sz w:val="28"/>
                <w:szCs w:val="28"/>
              </w:rPr>
              <w:t>(6)學生上課會突然起來走動管人，相信在班上人際關係應該不是很好，當他被點名上台無法正確回答時，老師給予提示立刻被同學抗議，老師回：「＊＊進步很多，他最近很認真，你們捫心自問」，杜絕討論不</w:t>
            </w:r>
            <w:r w:rsidRPr="00D87391">
              <w:rPr>
                <w:rFonts w:ascii="標楷體" w:eastAsia="標楷體" w:hAnsi="標楷體" w:hint="eastAsia"/>
                <w:sz w:val="28"/>
                <w:szCs w:val="28"/>
              </w:rPr>
              <w:lastRenderedPageBreak/>
              <w:t>公平。</w:t>
            </w:r>
          </w:p>
          <w:p w14:paraId="59406264" w14:textId="24B15B07" w:rsidR="00D87391" w:rsidRPr="00D87391" w:rsidRDefault="00D87391" w:rsidP="0069547A">
            <w:pPr>
              <w:pStyle w:val="Textbody"/>
              <w:spacing w:line="460" w:lineRule="exact"/>
              <w:ind w:left="560" w:hanging="57"/>
              <w:jc w:val="both"/>
              <w:rPr>
                <w:rFonts w:ascii="標楷體" w:eastAsia="標楷體" w:hAnsi="標楷體"/>
                <w:sz w:val="28"/>
                <w:szCs w:val="28"/>
              </w:rPr>
            </w:pPr>
            <w:r w:rsidRPr="00D87391">
              <w:rPr>
                <w:rFonts w:ascii="標楷體" w:eastAsia="標楷體" w:hAnsi="標楷體" w:hint="eastAsia"/>
                <w:sz w:val="28"/>
                <w:szCs w:val="28"/>
              </w:rPr>
              <w:t>3、教學行為失當，明顯損害學生學習權益方面。</w:t>
            </w:r>
          </w:p>
          <w:p w14:paraId="160B6B3A" w14:textId="402AB942" w:rsidR="00D87391" w:rsidRPr="00D87391" w:rsidRDefault="00D87391" w:rsidP="00D1448C">
            <w:pPr>
              <w:pStyle w:val="Textbody"/>
              <w:spacing w:line="460" w:lineRule="exact"/>
              <w:ind w:left="1133" w:hanging="467"/>
              <w:jc w:val="both"/>
              <w:rPr>
                <w:rFonts w:ascii="標楷體" w:eastAsia="標楷體" w:hAnsi="標楷體"/>
                <w:sz w:val="28"/>
                <w:szCs w:val="28"/>
              </w:rPr>
            </w:pPr>
            <w:r w:rsidRPr="00D87391">
              <w:rPr>
                <w:rFonts w:ascii="標楷體" w:eastAsia="標楷體" w:hAnsi="標楷體" w:hint="eastAsia"/>
                <w:sz w:val="28"/>
                <w:szCs w:val="28"/>
              </w:rPr>
              <w:t>(1)輔導過程中，</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對於課程均積極準備，適切的教學策略，掌握課程目標及教學節奏，隨時關注學生學習動機及教學成效。雖初期出現教學過於用力及內容過量上不完的情形。經由討論調整後已有改善，也能適時評量學生學習狀況進行修正。</w:t>
            </w:r>
          </w:p>
          <w:p w14:paraId="4F1D3BD4" w14:textId="77777777" w:rsidR="00D87391" w:rsidRPr="00D87391" w:rsidRDefault="00D87391" w:rsidP="00D1448C">
            <w:pPr>
              <w:pStyle w:val="Textbody"/>
              <w:spacing w:line="460" w:lineRule="exact"/>
              <w:ind w:left="1133" w:hanging="467"/>
              <w:jc w:val="both"/>
              <w:rPr>
                <w:rFonts w:ascii="標楷體" w:eastAsia="標楷體" w:hAnsi="標楷體"/>
                <w:sz w:val="28"/>
                <w:szCs w:val="28"/>
              </w:rPr>
            </w:pPr>
            <w:r w:rsidRPr="00D87391">
              <w:rPr>
                <w:rFonts w:ascii="標楷體" w:eastAsia="標楷體" w:hAnsi="標楷體" w:hint="eastAsia"/>
                <w:sz w:val="28"/>
                <w:szCs w:val="28"/>
              </w:rPr>
              <w:t>(2)第一次觀課未能關注到沒有拿到考卷的學生，導致該名學生無法參與課程討論內容。該名學生應為補考，試卷在老師辦公室，訂正試卷的時間，該生就像客人般，建議老師可請該生與周圍的學生共看或提供一張空的的試卷讓該生可以同步學習。課堂中較少走到後段空間，也因此未能關注到後方學生的學習狀況，忽略沒有考卷的同學需求。需協助學生克服困難，包含沒有考卷，筆記太慢的</w:t>
            </w:r>
            <w:r w:rsidR="0069547A">
              <w:rPr>
                <w:rFonts w:ascii="標楷體" w:eastAsia="標楷體" w:hAnsi="標楷體" w:hint="eastAsia"/>
                <w:sz w:val="28"/>
                <w:szCs w:val="28"/>
              </w:rPr>
              <w:t>學生。有些忽略後方同學的狀態，致使後方有學生舉手兩次仍被忽略</w:t>
            </w:r>
            <w:r w:rsidRPr="00D87391">
              <w:rPr>
                <w:rFonts w:ascii="標楷體" w:eastAsia="標楷體" w:hAnsi="標楷體" w:hint="eastAsia"/>
                <w:sz w:val="28"/>
                <w:szCs w:val="28"/>
              </w:rPr>
              <w:t>。</w:t>
            </w:r>
          </w:p>
          <w:p w14:paraId="2F8D10DA" w14:textId="77777777" w:rsidR="00D87391" w:rsidRPr="00D87391" w:rsidRDefault="00D87391" w:rsidP="00D1448C">
            <w:pPr>
              <w:pStyle w:val="Textbody"/>
              <w:spacing w:line="460" w:lineRule="exact"/>
              <w:ind w:left="1133" w:hanging="467"/>
              <w:jc w:val="both"/>
              <w:rPr>
                <w:rFonts w:ascii="標楷體" w:eastAsia="標楷體" w:hAnsi="標楷體"/>
                <w:sz w:val="28"/>
                <w:szCs w:val="28"/>
              </w:rPr>
            </w:pPr>
            <w:r w:rsidRPr="00D87391">
              <w:rPr>
                <w:rFonts w:ascii="標楷體" w:eastAsia="標楷體" w:hAnsi="標楷體" w:hint="eastAsia"/>
                <w:sz w:val="28"/>
                <w:szCs w:val="28"/>
              </w:rPr>
              <w:t>(3)積極協助學生學習。下課時有學生不太懂，請老師再做一次實驗，老師悉心指導(重複動作及口語說明)。</w:t>
            </w:r>
          </w:p>
          <w:p w14:paraId="51CC570E" w14:textId="77777777" w:rsidR="00D87391" w:rsidRPr="00D87391" w:rsidRDefault="00D87391" w:rsidP="00D1448C">
            <w:pPr>
              <w:pStyle w:val="Textbody"/>
              <w:spacing w:line="460" w:lineRule="exact"/>
              <w:ind w:left="1133" w:hanging="467"/>
              <w:jc w:val="both"/>
              <w:rPr>
                <w:rFonts w:ascii="標楷體" w:eastAsia="標楷體" w:hAnsi="標楷體"/>
                <w:sz w:val="28"/>
                <w:szCs w:val="28"/>
              </w:rPr>
            </w:pPr>
            <w:r w:rsidRPr="00D87391">
              <w:rPr>
                <w:rFonts w:ascii="標楷體" w:eastAsia="標楷體" w:hAnsi="標楷體" w:hint="eastAsia"/>
                <w:sz w:val="28"/>
                <w:szCs w:val="28"/>
              </w:rPr>
              <w:t>(4)輔導後期未再發現以上缺失。</w:t>
            </w:r>
          </w:p>
          <w:p w14:paraId="2734A874" w14:textId="77777777" w:rsidR="00D87391" w:rsidRPr="00D87391" w:rsidRDefault="00D87391" w:rsidP="00D1448C">
            <w:pPr>
              <w:pStyle w:val="Textbody"/>
              <w:spacing w:line="460" w:lineRule="exact"/>
              <w:ind w:left="560" w:hanging="113"/>
              <w:jc w:val="both"/>
              <w:rPr>
                <w:rFonts w:ascii="標楷體" w:eastAsia="標楷體" w:hAnsi="標楷體"/>
                <w:sz w:val="28"/>
                <w:szCs w:val="28"/>
              </w:rPr>
            </w:pPr>
            <w:r w:rsidRPr="00D87391">
              <w:rPr>
                <w:rFonts w:ascii="標楷體" w:eastAsia="標楷體" w:hAnsi="標楷體" w:hint="eastAsia"/>
                <w:sz w:val="28"/>
                <w:szCs w:val="28"/>
              </w:rPr>
              <w:t>4、班級經營欠佳及有其他教學不力或不能勝任工作之具體事實方面：</w:t>
            </w:r>
          </w:p>
          <w:p w14:paraId="2A2F20FD" w14:textId="47B0D5AC" w:rsidR="00D87391" w:rsidRPr="00D87391" w:rsidRDefault="00D87391" w:rsidP="00D1448C">
            <w:pPr>
              <w:pStyle w:val="Textbody"/>
              <w:spacing w:line="460" w:lineRule="exact"/>
              <w:ind w:left="1007" w:hanging="364"/>
              <w:jc w:val="both"/>
              <w:rPr>
                <w:rFonts w:ascii="標楷體" w:eastAsia="標楷體" w:hAnsi="標楷體"/>
                <w:sz w:val="28"/>
                <w:szCs w:val="28"/>
              </w:rPr>
            </w:pPr>
            <w:r w:rsidRPr="00D87391">
              <w:rPr>
                <w:rFonts w:ascii="標楷體" w:eastAsia="標楷體" w:hAnsi="標楷體" w:hint="eastAsia"/>
                <w:sz w:val="28"/>
                <w:szCs w:val="28"/>
              </w:rPr>
              <w:t>(1)</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於課堂進行中會適時給予學生肯定與讚美，當老師操作實驗時，會提醒學生仔細看老師。</w:t>
            </w:r>
          </w:p>
          <w:p w14:paraId="6D116240" w14:textId="76A33731" w:rsidR="00D87391" w:rsidRPr="00D87391" w:rsidRDefault="00D87391" w:rsidP="00D1448C">
            <w:pPr>
              <w:pStyle w:val="Textbody"/>
              <w:spacing w:line="460" w:lineRule="exact"/>
              <w:ind w:left="1007" w:hanging="364"/>
              <w:jc w:val="both"/>
              <w:rPr>
                <w:rFonts w:ascii="標楷體" w:eastAsia="標楷體" w:hAnsi="標楷體"/>
                <w:sz w:val="28"/>
                <w:szCs w:val="28"/>
              </w:rPr>
            </w:pPr>
            <w:r w:rsidRPr="00D87391">
              <w:rPr>
                <w:rFonts w:ascii="標楷體" w:eastAsia="標楷體" w:hAnsi="標楷體" w:hint="eastAsia"/>
                <w:sz w:val="28"/>
                <w:szCs w:val="28"/>
              </w:rPr>
              <w:t>(2)在原班班級教室進行自然科實驗課，</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會事先備好用具，掌握學生領取用具及進行實驗的流程。</w:t>
            </w:r>
          </w:p>
          <w:p w14:paraId="4EF31102" w14:textId="233F9630" w:rsidR="00D87391" w:rsidRPr="00D87391" w:rsidRDefault="00D87391" w:rsidP="00D1448C">
            <w:pPr>
              <w:pStyle w:val="Textbody"/>
              <w:spacing w:line="460" w:lineRule="exact"/>
              <w:ind w:left="1007" w:hanging="364"/>
              <w:jc w:val="both"/>
              <w:rPr>
                <w:rFonts w:ascii="標楷體" w:eastAsia="標楷體" w:hAnsi="標楷體"/>
                <w:sz w:val="28"/>
                <w:szCs w:val="28"/>
              </w:rPr>
            </w:pPr>
            <w:r w:rsidRPr="00D87391">
              <w:rPr>
                <w:rFonts w:ascii="標楷體" w:eastAsia="標楷體" w:hAnsi="標楷體" w:hint="eastAsia"/>
                <w:sz w:val="28"/>
                <w:szCs w:val="28"/>
              </w:rPr>
              <w:t>(3)</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對於吵鬧的學生會進行班級秩序管理，運用口令有效讓全班安靜，對於上課不專注的學生會關注要求專心。</w:t>
            </w:r>
          </w:p>
          <w:p w14:paraId="5DE058F5" w14:textId="77777777" w:rsidR="00D87391" w:rsidRPr="00D87391" w:rsidRDefault="00D87391" w:rsidP="00D87391">
            <w:pPr>
              <w:pStyle w:val="Textbody"/>
              <w:spacing w:line="460" w:lineRule="exact"/>
              <w:ind w:left="560" w:hanging="560"/>
              <w:jc w:val="both"/>
              <w:rPr>
                <w:rFonts w:ascii="標楷體" w:eastAsia="標楷體" w:hAnsi="標楷體"/>
                <w:sz w:val="28"/>
                <w:szCs w:val="28"/>
              </w:rPr>
            </w:pPr>
            <w:r w:rsidRPr="00D87391">
              <w:rPr>
                <w:rFonts w:ascii="標楷體" w:eastAsia="標楷體" w:hAnsi="標楷體" w:hint="eastAsia"/>
                <w:sz w:val="28"/>
                <w:szCs w:val="28"/>
              </w:rPr>
              <w:t>(三)總結：</w:t>
            </w:r>
          </w:p>
          <w:p w14:paraId="02C1AA0A" w14:textId="6F2E6E31" w:rsidR="00D87391" w:rsidRPr="00D87391" w:rsidRDefault="00D87391" w:rsidP="0069547A">
            <w:pPr>
              <w:pStyle w:val="Textbody"/>
              <w:spacing w:line="460" w:lineRule="exact"/>
              <w:ind w:left="1077" w:hanging="490"/>
              <w:jc w:val="both"/>
              <w:rPr>
                <w:rFonts w:ascii="標楷體" w:eastAsia="標楷體" w:hAnsi="標楷體"/>
                <w:sz w:val="28"/>
                <w:szCs w:val="28"/>
              </w:rPr>
            </w:pPr>
            <w:r w:rsidRPr="00D87391">
              <w:rPr>
                <w:rFonts w:ascii="標楷體" w:eastAsia="標楷體" w:hAnsi="標楷體" w:hint="eastAsia"/>
                <w:sz w:val="28"/>
                <w:szCs w:val="28"/>
              </w:rPr>
              <w:t>1、</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Pr="00D87391">
              <w:rPr>
                <w:rFonts w:ascii="標楷體" w:eastAsia="標楷體" w:hAnsi="標楷體" w:hint="eastAsia"/>
                <w:sz w:val="28"/>
                <w:szCs w:val="28"/>
              </w:rPr>
              <w:t>輔導期間，對於輔導小組提出調整教學或輔導管教建議事項。均採正面的回應，並積極改正。</w:t>
            </w:r>
          </w:p>
          <w:p w14:paraId="5AA4FED9" w14:textId="77777777" w:rsidR="00D87391" w:rsidRPr="00D87391" w:rsidRDefault="00D87391" w:rsidP="0069547A">
            <w:pPr>
              <w:pStyle w:val="Textbody"/>
              <w:spacing w:line="460" w:lineRule="exact"/>
              <w:ind w:left="1077" w:hanging="490"/>
              <w:jc w:val="both"/>
              <w:rPr>
                <w:rFonts w:ascii="標楷體" w:eastAsia="標楷體" w:hAnsi="標楷體"/>
                <w:sz w:val="28"/>
                <w:szCs w:val="28"/>
              </w:rPr>
            </w:pPr>
            <w:r w:rsidRPr="00D87391">
              <w:rPr>
                <w:rFonts w:ascii="標楷體" w:eastAsia="標楷體" w:hAnsi="標楷體" w:hint="eastAsia"/>
                <w:sz w:val="28"/>
                <w:szCs w:val="28"/>
              </w:rPr>
              <w:t>2、師生互動良好，認真教學，願為任務需求</w:t>
            </w:r>
            <w:r w:rsidR="00D1448C">
              <w:rPr>
                <w:rFonts w:ascii="標楷體" w:eastAsia="標楷體" w:hAnsi="標楷體" w:hint="eastAsia"/>
                <w:sz w:val="28"/>
                <w:szCs w:val="28"/>
              </w:rPr>
              <w:t>(</w:t>
            </w:r>
            <w:r w:rsidRPr="00D87391">
              <w:rPr>
                <w:rFonts w:ascii="標楷體" w:eastAsia="標楷體" w:hAnsi="標楷體" w:hint="eastAsia"/>
                <w:sz w:val="28"/>
                <w:szCs w:val="28"/>
              </w:rPr>
              <w:t>自然科任及科展指導</w:t>
            </w:r>
            <w:r w:rsidR="00D1448C">
              <w:rPr>
                <w:rFonts w:ascii="標楷體" w:eastAsia="標楷體" w:hAnsi="標楷體" w:hint="eastAsia"/>
                <w:sz w:val="28"/>
                <w:szCs w:val="28"/>
              </w:rPr>
              <w:t>)</w:t>
            </w:r>
            <w:r w:rsidRPr="00D87391">
              <w:rPr>
                <w:rFonts w:ascii="標楷體" w:eastAsia="標楷體" w:hAnsi="標楷體" w:hint="eastAsia"/>
                <w:sz w:val="28"/>
                <w:szCs w:val="28"/>
              </w:rPr>
              <w:t>積極學習，有心教好學生，盡教師之責。</w:t>
            </w:r>
          </w:p>
          <w:p w14:paraId="06D1B40A" w14:textId="77777777" w:rsidR="00D87391" w:rsidRPr="00D87391" w:rsidRDefault="00D87391" w:rsidP="0069547A">
            <w:pPr>
              <w:pStyle w:val="Textbody"/>
              <w:spacing w:line="460" w:lineRule="exact"/>
              <w:ind w:left="1077" w:hanging="490"/>
              <w:jc w:val="both"/>
              <w:rPr>
                <w:rFonts w:ascii="標楷體" w:eastAsia="標楷體" w:hAnsi="標楷體"/>
                <w:sz w:val="28"/>
                <w:szCs w:val="28"/>
              </w:rPr>
            </w:pPr>
            <w:r w:rsidRPr="00D87391">
              <w:rPr>
                <w:rFonts w:ascii="標楷體" w:eastAsia="標楷體" w:hAnsi="標楷體" w:hint="eastAsia"/>
                <w:sz w:val="28"/>
                <w:szCs w:val="28"/>
              </w:rPr>
              <w:t>3、教師個人身心狀態及同儕溝通相處仍需持續關心，維持良好狀態，方有足夠能量面對繁重之教學工作。</w:t>
            </w:r>
          </w:p>
          <w:p w14:paraId="35F488A6" w14:textId="30080F0D" w:rsidR="00D636BF" w:rsidRPr="009E08A4" w:rsidRDefault="00D87391" w:rsidP="0069547A">
            <w:pPr>
              <w:pStyle w:val="Textbody"/>
              <w:spacing w:line="460" w:lineRule="exact"/>
              <w:jc w:val="both"/>
              <w:rPr>
                <w:rFonts w:ascii="標楷體" w:eastAsia="標楷體" w:hAnsi="標楷體"/>
                <w:sz w:val="28"/>
                <w:szCs w:val="28"/>
              </w:rPr>
            </w:pPr>
            <w:r w:rsidRPr="00D87391">
              <w:rPr>
                <w:rFonts w:ascii="標楷體" w:eastAsia="標楷體" w:hAnsi="標楷體" w:hint="eastAsia"/>
                <w:sz w:val="28"/>
                <w:szCs w:val="28"/>
              </w:rPr>
              <w:lastRenderedPageBreak/>
              <w:t>綜上，輔導小組綜合評估</w:t>
            </w:r>
            <w:r w:rsidR="00D80DFE">
              <w:rPr>
                <w:rFonts w:ascii="標楷體" w:eastAsia="標楷體" w:hAnsi="標楷體" w:hint="eastAsia"/>
                <w:sz w:val="28"/>
                <w:szCs w:val="28"/>
              </w:rPr>
              <w:t>O</w:t>
            </w:r>
            <w:r w:rsidR="00A85B00" w:rsidRPr="00D87391">
              <w:rPr>
                <w:rFonts w:ascii="標楷體" w:eastAsia="標楷體" w:hAnsi="標楷體" w:hint="eastAsia"/>
                <w:sz w:val="28"/>
                <w:szCs w:val="28"/>
              </w:rPr>
              <w:t>師</w:t>
            </w:r>
            <w:r w:rsidR="004E5CF9">
              <w:rPr>
                <w:rFonts w:ascii="標楷體" w:eastAsia="標楷體" w:hAnsi="標楷體" w:hint="eastAsia"/>
                <w:sz w:val="28"/>
                <w:szCs w:val="28"/>
              </w:rPr>
              <w:t>在輔導歷程中的表現，認為改善有所成效，爰本輔導小組經討論後同意</w:t>
            </w:r>
            <w:r w:rsidR="00D80DFE">
              <w:rPr>
                <w:rFonts w:ascii="標楷體" w:eastAsia="標楷體" w:hAnsi="標楷體" w:hint="eastAsia"/>
                <w:sz w:val="28"/>
                <w:szCs w:val="28"/>
              </w:rPr>
              <w:t>O</w:t>
            </w:r>
            <w:bookmarkStart w:id="0" w:name="_GoBack"/>
            <w:bookmarkEnd w:id="0"/>
            <w:r w:rsidRPr="00D87391">
              <w:rPr>
                <w:rFonts w:ascii="標楷體" w:eastAsia="標楷體" w:hAnsi="標楷體" w:hint="eastAsia"/>
                <w:sz w:val="28"/>
                <w:szCs w:val="28"/>
              </w:rPr>
              <w:t>師經輔導改善有成效，予以結案。</w:t>
            </w:r>
          </w:p>
        </w:tc>
      </w:tr>
      <w:tr w:rsidR="0069547A" w:rsidRPr="009E08A4" w14:paraId="6273591E" w14:textId="77777777" w:rsidTr="00E91E0A">
        <w:trPr>
          <w:trHeight w:val="8895"/>
          <w:jc w:val="center"/>
        </w:trPr>
        <w:tc>
          <w:tcPr>
            <w:tcW w:w="9599" w:type="dxa"/>
            <w:gridSpan w:val="2"/>
            <w:tcBorders>
              <w:top w:val="single" w:sz="4" w:space="0" w:color="000000"/>
              <w:left w:val="single" w:sz="12" w:space="0" w:color="000000"/>
              <w:right w:val="single" w:sz="12" w:space="0" w:color="000000"/>
            </w:tcBorders>
            <w:tcMar>
              <w:top w:w="0" w:type="dxa"/>
              <w:left w:w="28" w:type="dxa"/>
              <w:bottom w:w="0" w:type="dxa"/>
              <w:right w:w="28" w:type="dxa"/>
            </w:tcMar>
            <w:vAlign w:val="center"/>
          </w:tcPr>
          <w:p w14:paraId="6D3D08F5" w14:textId="77777777" w:rsidR="0069547A" w:rsidRPr="0069547A" w:rsidRDefault="0069547A" w:rsidP="0069547A">
            <w:pPr>
              <w:pStyle w:val="Textbody"/>
              <w:spacing w:line="460" w:lineRule="exact"/>
              <w:jc w:val="both"/>
              <w:rPr>
                <w:rFonts w:ascii="標楷體" w:eastAsia="標楷體" w:hAnsi="標楷體"/>
                <w:b/>
                <w:sz w:val="28"/>
                <w:szCs w:val="28"/>
              </w:rPr>
            </w:pPr>
            <w:r w:rsidRPr="0069547A">
              <w:rPr>
                <w:rFonts w:ascii="標楷體" w:eastAsia="標楷體" w:hAnsi="標楷體" w:hint="eastAsia"/>
                <w:b/>
                <w:sz w:val="28"/>
                <w:szCs w:val="28"/>
              </w:rPr>
              <w:lastRenderedPageBreak/>
              <w:t>參、專審會決議：</w:t>
            </w:r>
          </w:p>
          <w:p w14:paraId="598D9803" w14:textId="77777777" w:rsidR="0069547A" w:rsidRPr="00D87391" w:rsidRDefault="0069547A" w:rsidP="0069547A">
            <w:pPr>
              <w:pStyle w:val="Textbody"/>
              <w:spacing w:line="460" w:lineRule="exact"/>
              <w:ind w:leftChars="6" w:left="907" w:hangingChars="319" w:hanging="893"/>
              <w:jc w:val="both"/>
              <w:rPr>
                <w:rFonts w:ascii="標楷體" w:eastAsia="標楷體" w:hAnsi="標楷體"/>
                <w:sz w:val="28"/>
                <w:szCs w:val="28"/>
              </w:rPr>
            </w:pPr>
            <w:r w:rsidRPr="00D87391">
              <w:rPr>
                <w:rFonts w:ascii="標楷體" w:eastAsia="標楷體" w:hAnsi="標楷體" w:hint="eastAsia"/>
                <w:sz w:val="28"/>
                <w:szCs w:val="28"/>
              </w:rPr>
              <w:t>一、□有教學不力或不能勝任工作之具體事實，且無輔導改善之可能，學校應移送教師評審委員會審議，其情形如下：</w:t>
            </w:r>
          </w:p>
          <w:p w14:paraId="280D9DF5" w14:textId="77777777" w:rsidR="0069547A" w:rsidRPr="00D87391" w:rsidRDefault="0069547A" w:rsidP="0069547A">
            <w:pPr>
              <w:pStyle w:val="Textbody"/>
              <w:spacing w:line="460" w:lineRule="exact"/>
              <w:ind w:leftChars="507" w:left="1480" w:hangingChars="94" w:hanging="263"/>
              <w:jc w:val="both"/>
              <w:rPr>
                <w:rFonts w:ascii="標楷體" w:eastAsia="標楷體" w:hAnsi="標楷體"/>
                <w:sz w:val="28"/>
                <w:szCs w:val="28"/>
              </w:rPr>
            </w:pPr>
            <w:r w:rsidRPr="00D87391">
              <w:rPr>
                <w:rFonts w:ascii="標楷體" w:eastAsia="標楷體" w:hAnsi="標楷體" w:hint="eastAsia"/>
                <w:sz w:val="28"/>
                <w:szCs w:val="28"/>
              </w:rPr>
              <w:t>□經專審會認定因身心狀況或其他原因，無法輔導改善。</w:t>
            </w:r>
          </w:p>
          <w:p w14:paraId="2D7184F0" w14:textId="77777777" w:rsidR="0069547A" w:rsidRPr="00D87391" w:rsidRDefault="0069547A" w:rsidP="0069547A">
            <w:pPr>
              <w:pStyle w:val="Textbody"/>
              <w:spacing w:line="460" w:lineRule="exact"/>
              <w:ind w:leftChars="507" w:left="1480" w:hangingChars="94" w:hanging="263"/>
              <w:jc w:val="both"/>
              <w:rPr>
                <w:rFonts w:ascii="標楷體" w:eastAsia="標楷體" w:hAnsi="標楷體"/>
                <w:sz w:val="28"/>
                <w:szCs w:val="28"/>
              </w:rPr>
            </w:pPr>
            <w:r w:rsidRPr="00D87391">
              <w:rPr>
                <w:rFonts w:ascii="標楷體" w:eastAsia="標楷體" w:hAnsi="標楷體" w:hint="eastAsia"/>
                <w:sz w:val="28"/>
                <w:szCs w:val="28"/>
              </w:rPr>
              <w:t>□因有教師法第16條第1項第1款之事由，曾經學校或專審會輔導，認輔導改善有成效後，經專審會認定三年內再犯之事實。</w:t>
            </w:r>
          </w:p>
          <w:p w14:paraId="7705C938" w14:textId="77777777" w:rsidR="0069547A" w:rsidRPr="00D87391" w:rsidRDefault="0069547A" w:rsidP="0069547A">
            <w:pPr>
              <w:pStyle w:val="Textbody"/>
              <w:spacing w:line="460" w:lineRule="exact"/>
              <w:ind w:leftChars="11" w:left="880" w:hangingChars="305" w:hanging="854"/>
              <w:jc w:val="both"/>
              <w:rPr>
                <w:rFonts w:ascii="標楷體" w:eastAsia="標楷體" w:hAnsi="標楷體"/>
                <w:sz w:val="28"/>
                <w:szCs w:val="28"/>
              </w:rPr>
            </w:pPr>
            <w:r w:rsidRPr="00D87391">
              <w:rPr>
                <w:rFonts w:ascii="標楷體" w:eastAsia="標楷體" w:hAnsi="標楷體" w:hint="eastAsia"/>
                <w:sz w:val="28"/>
                <w:szCs w:val="28"/>
              </w:rPr>
              <w:t>二、□有教學不力或不能勝任工作之具體事實，經輔導改善無成效，學校應移送教師評審委員會審議，其情形如下：</w:t>
            </w:r>
          </w:p>
          <w:p w14:paraId="340567F9" w14:textId="77777777" w:rsidR="0069547A" w:rsidRPr="00D87391" w:rsidRDefault="0069547A" w:rsidP="0069547A">
            <w:pPr>
              <w:pStyle w:val="Textbody"/>
              <w:spacing w:line="460" w:lineRule="exact"/>
              <w:ind w:leftChars="495" w:left="1482" w:hangingChars="105" w:hanging="294"/>
              <w:jc w:val="both"/>
              <w:rPr>
                <w:rFonts w:ascii="標楷體" w:eastAsia="標楷體" w:hAnsi="標楷體"/>
                <w:sz w:val="28"/>
                <w:szCs w:val="28"/>
              </w:rPr>
            </w:pPr>
            <w:r w:rsidRPr="00D87391">
              <w:rPr>
                <w:rFonts w:ascii="標楷體" w:eastAsia="標楷體" w:hAnsi="標楷體" w:hint="eastAsia"/>
                <w:sz w:val="28"/>
                <w:szCs w:val="28"/>
              </w:rPr>
              <w:t>□規避、妨礙或拒絶輔導。</w:t>
            </w:r>
          </w:p>
          <w:p w14:paraId="4E729465" w14:textId="77777777" w:rsidR="0069547A" w:rsidRPr="00D87391" w:rsidRDefault="0069547A" w:rsidP="0069547A">
            <w:pPr>
              <w:pStyle w:val="Textbody"/>
              <w:spacing w:line="460" w:lineRule="exact"/>
              <w:ind w:leftChars="495" w:left="1482" w:hangingChars="105" w:hanging="294"/>
              <w:jc w:val="both"/>
              <w:rPr>
                <w:rFonts w:ascii="標楷體" w:eastAsia="標楷體" w:hAnsi="標楷體"/>
                <w:sz w:val="28"/>
                <w:szCs w:val="28"/>
              </w:rPr>
            </w:pPr>
            <w:r w:rsidRPr="00D87391">
              <w:rPr>
                <w:rFonts w:ascii="標楷體" w:eastAsia="標楷體" w:hAnsi="標楷體" w:hint="eastAsia"/>
                <w:sz w:val="28"/>
                <w:szCs w:val="28"/>
              </w:rPr>
              <w:t>□輔導期間，出席輔導會議次數未達三分之二或不配合入班觀察。</w:t>
            </w:r>
          </w:p>
          <w:p w14:paraId="1CB3D7D6" w14:textId="77777777" w:rsidR="0069547A" w:rsidRPr="00D87391" w:rsidRDefault="0069547A" w:rsidP="0069547A">
            <w:pPr>
              <w:pStyle w:val="Textbody"/>
              <w:spacing w:line="460" w:lineRule="exact"/>
              <w:ind w:leftChars="495" w:left="1482" w:hangingChars="105" w:hanging="294"/>
              <w:jc w:val="both"/>
              <w:rPr>
                <w:rFonts w:ascii="標楷體" w:eastAsia="標楷體" w:hAnsi="標楷體"/>
                <w:sz w:val="28"/>
                <w:szCs w:val="28"/>
              </w:rPr>
            </w:pPr>
            <w:r w:rsidRPr="00D87391">
              <w:rPr>
                <w:rFonts w:ascii="標楷體" w:eastAsia="標楷體" w:hAnsi="標楷體" w:hint="eastAsia"/>
                <w:sz w:val="28"/>
                <w:szCs w:val="28"/>
              </w:rPr>
              <w:t>□其他經輔導小組認定輔導改善無成效之情形。</w:t>
            </w:r>
          </w:p>
          <w:p w14:paraId="3A6BEADC" w14:textId="77777777" w:rsidR="0069547A" w:rsidRPr="00D87391" w:rsidRDefault="0069547A" w:rsidP="0069547A">
            <w:pPr>
              <w:pStyle w:val="Textbody"/>
              <w:spacing w:line="460" w:lineRule="exact"/>
              <w:ind w:leftChars="11" w:left="880" w:hangingChars="305" w:hanging="854"/>
              <w:jc w:val="both"/>
              <w:rPr>
                <w:rFonts w:ascii="標楷體" w:eastAsia="標楷體" w:hAnsi="標楷體"/>
                <w:sz w:val="28"/>
                <w:szCs w:val="28"/>
              </w:rPr>
            </w:pPr>
            <w:r w:rsidRPr="00D87391">
              <w:rPr>
                <w:rFonts w:ascii="標楷體" w:eastAsia="標楷體" w:hAnsi="標楷體" w:hint="eastAsia"/>
                <w:sz w:val="28"/>
                <w:szCs w:val="28"/>
              </w:rPr>
              <w:t>三、□無教學不力或不能勝任工作之具體事實，而有公立高級中等以下學校教師成績考核辦法第六條所定情形，學校應移送考核會或依法組成之相關委員會審議。</w:t>
            </w:r>
          </w:p>
          <w:p w14:paraId="591DC3A6" w14:textId="77777777" w:rsidR="0069547A" w:rsidRPr="00D87391" w:rsidRDefault="0069547A" w:rsidP="0069547A">
            <w:pPr>
              <w:pStyle w:val="Textbody"/>
              <w:spacing w:line="460" w:lineRule="exact"/>
              <w:ind w:leftChars="-6" w:left="924" w:hangingChars="335" w:hanging="938"/>
              <w:jc w:val="both"/>
              <w:rPr>
                <w:rFonts w:ascii="標楷體" w:eastAsia="標楷體" w:hAnsi="標楷體"/>
                <w:sz w:val="28"/>
                <w:szCs w:val="28"/>
              </w:rPr>
            </w:pPr>
            <w:r w:rsidRPr="00D87391">
              <w:rPr>
                <w:rFonts w:ascii="標楷體" w:eastAsia="標楷體" w:hAnsi="標楷體" w:hint="eastAsia"/>
                <w:sz w:val="28"/>
                <w:szCs w:val="28"/>
              </w:rPr>
              <w:t>四、■有教學不力或不能勝任工作之具體事實，輔導改善有成效，予以結案，學校並視其情節移送考核會或依法組成之相關委員會審議。</w:t>
            </w:r>
          </w:p>
          <w:p w14:paraId="65E7AD51" w14:textId="77777777" w:rsidR="0069547A" w:rsidRDefault="0069547A" w:rsidP="00D87391">
            <w:pPr>
              <w:pStyle w:val="Textbody"/>
              <w:spacing w:line="460" w:lineRule="exact"/>
              <w:jc w:val="both"/>
              <w:rPr>
                <w:rFonts w:ascii="標楷體" w:eastAsia="標楷體" w:hAnsi="標楷體"/>
                <w:sz w:val="28"/>
                <w:szCs w:val="28"/>
              </w:rPr>
            </w:pPr>
            <w:r w:rsidRPr="00D87391">
              <w:rPr>
                <w:rFonts w:ascii="標楷體" w:eastAsia="標楷體" w:hAnsi="標楷體" w:hint="eastAsia"/>
                <w:sz w:val="28"/>
                <w:szCs w:val="28"/>
              </w:rPr>
              <w:t>五、□無教學不力或不能勝任工作具體事實，應予結案。</w:t>
            </w:r>
          </w:p>
          <w:p w14:paraId="03F0D97E" w14:textId="77777777" w:rsidR="0069547A" w:rsidRDefault="0069547A" w:rsidP="00D87391">
            <w:pPr>
              <w:pStyle w:val="Textbody"/>
              <w:spacing w:line="460" w:lineRule="exact"/>
              <w:jc w:val="both"/>
              <w:rPr>
                <w:rFonts w:ascii="標楷體" w:eastAsia="標楷體" w:hAnsi="標楷體"/>
                <w:sz w:val="28"/>
                <w:szCs w:val="28"/>
              </w:rPr>
            </w:pPr>
          </w:p>
          <w:p w14:paraId="49D45AD0" w14:textId="77777777" w:rsidR="0069547A" w:rsidRDefault="0069547A" w:rsidP="00D87391">
            <w:pPr>
              <w:pStyle w:val="Textbody"/>
              <w:spacing w:line="460" w:lineRule="exact"/>
              <w:jc w:val="both"/>
              <w:rPr>
                <w:rFonts w:ascii="標楷體" w:eastAsia="標楷體" w:hAnsi="標楷體"/>
                <w:sz w:val="28"/>
                <w:szCs w:val="28"/>
              </w:rPr>
            </w:pPr>
          </w:p>
          <w:p w14:paraId="72ACC58F" w14:textId="77777777" w:rsidR="0069547A" w:rsidRDefault="0069547A" w:rsidP="00D87391">
            <w:pPr>
              <w:pStyle w:val="Textbody"/>
              <w:spacing w:line="460" w:lineRule="exact"/>
              <w:jc w:val="both"/>
              <w:rPr>
                <w:rFonts w:ascii="標楷體" w:eastAsia="標楷體" w:hAnsi="標楷體"/>
                <w:sz w:val="28"/>
                <w:szCs w:val="28"/>
              </w:rPr>
            </w:pPr>
          </w:p>
          <w:p w14:paraId="692403A5" w14:textId="77777777" w:rsidR="0069547A" w:rsidRDefault="0069547A" w:rsidP="00D87391">
            <w:pPr>
              <w:pStyle w:val="Textbody"/>
              <w:spacing w:line="460" w:lineRule="exact"/>
              <w:jc w:val="both"/>
              <w:rPr>
                <w:rFonts w:ascii="標楷體" w:eastAsia="標楷體" w:hAnsi="標楷體"/>
                <w:sz w:val="28"/>
                <w:szCs w:val="28"/>
              </w:rPr>
            </w:pPr>
          </w:p>
          <w:p w14:paraId="25ACC528" w14:textId="77777777" w:rsidR="00D1448C" w:rsidRDefault="00D1448C" w:rsidP="00D87391">
            <w:pPr>
              <w:pStyle w:val="Textbody"/>
              <w:spacing w:line="460" w:lineRule="exact"/>
              <w:jc w:val="both"/>
              <w:rPr>
                <w:rFonts w:ascii="標楷體" w:eastAsia="標楷體" w:hAnsi="標楷體"/>
                <w:sz w:val="28"/>
                <w:szCs w:val="28"/>
              </w:rPr>
            </w:pPr>
          </w:p>
          <w:p w14:paraId="70145ECE" w14:textId="77777777" w:rsidR="00D1448C" w:rsidRDefault="00D1448C" w:rsidP="00D87391">
            <w:pPr>
              <w:pStyle w:val="Textbody"/>
              <w:spacing w:line="460" w:lineRule="exact"/>
              <w:jc w:val="both"/>
              <w:rPr>
                <w:rFonts w:ascii="標楷體" w:eastAsia="標楷體" w:hAnsi="標楷體"/>
                <w:sz w:val="28"/>
                <w:szCs w:val="28"/>
              </w:rPr>
            </w:pPr>
          </w:p>
          <w:p w14:paraId="5885E56B" w14:textId="77777777" w:rsidR="0069547A" w:rsidRDefault="0069547A" w:rsidP="00D87391">
            <w:pPr>
              <w:pStyle w:val="Textbody"/>
              <w:spacing w:line="460" w:lineRule="exact"/>
              <w:jc w:val="both"/>
              <w:rPr>
                <w:rFonts w:ascii="標楷體" w:eastAsia="標楷體" w:hAnsi="標楷體"/>
                <w:sz w:val="28"/>
                <w:szCs w:val="28"/>
              </w:rPr>
            </w:pPr>
          </w:p>
          <w:p w14:paraId="23BF18F5" w14:textId="77777777" w:rsidR="0069547A" w:rsidRDefault="0069547A" w:rsidP="00D87391">
            <w:pPr>
              <w:pStyle w:val="Textbody"/>
              <w:spacing w:line="460" w:lineRule="exact"/>
              <w:jc w:val="both"/>
              <w:rPr>
                <w:rFonts w:ascii="標楷體" w:eastAsia="標楷體" w:hAnsi="標楷體"/>
                <w:sz w:val="28"/>
                <w:szCs w:val="28"/>
              </w:rPr>
            </w:pPr>
          </w:p>
          <w:p w14:paraId="752D35BC" w14:textId="77777777" w:rsidR="0069547A" w:rsidRPr="009E08A4" w:rsidRDefault="0069547A" w:rsidP="00D87391">
            <w:pPr>
              <w:pStyle w:val="Textbody"/>
              <w:spacing w:line="460" w:lineRule="exact"/>
              <w:jc w:val="both"/>
              <w:rPr>
                <w:rFonts w:ascii="標楷體" w:eastAsia="標楷體" w:hAnsi="標楷體"/>
                <w:sz w:val="28"/>
                <w:szCs w:val="28"/>
              </w:rPr>
            </w:pPr>
          </w:p>
        </w:tc>
      </w:tr>
      <w:tr w:rsidR="00D80422" w:rsidRPr="009E08A4" w14:paraId="61FF63FB" w14:textId="77777777" w:rsidTr="00DF0A46">
        <w:trPr>
          <w:trHeight w:val="693"/>
          <w:jc w:val="center"/>
        </w:trPr>
        <w:tc>
          <w:tcPr>
            <w:tcW w:w="9599" w:type="dxa"/>
            <w:gridSpan w:val="2"/>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E2EBC6C" w14:textId="32BC5E1B" w:rsidR="00D80422" w:rsidRPr="009E08A4" w:rsidRDefault="0081519F" w:rsidP="00EA070D">
            <w:pPr>
              <w:pStyle w:val="Textbody"/>
              <w:spacing w:line="460" w:lineRule="exact"/>
              <w:ind w:left="-36"/>
              <w:jc w:val="center"/>
              <w:rPr>
                <w:rFonts w:ascii="標楷體" w:eastAsia="標楷體" w:hAnsi="標楷體"/>
              </w:rPr>
            </w:pPr>
            <w:r w:rsidRPr="009E08A4">
              <w:rPr>
                <w:rFonts w:ascii="標楷體" w:eastAsia="標楷體" w:hAnsi="標楷體"/>
                <w:sz w:val="32"/>
                <w:szCs w:val="32"/>
              </w:rPr>
              <w:t>中</w:t>
            </w:r>
            <w:r w:rsidR="0028499E">
              <w:rPr>
                <w:rFonts w:ascii="標楷體" w:eastAsia="標楷體" w:hAnsi="標楷體" w:hint="eastAsia"/>
                <w:sz w:val="32"/>
                <w:szCs w:val="32"/>
              </w:rPr>
              <w:t xml:space="preserve">    </w:t>
            </w:r>
            <w:r w:rsidRPr="009E08A4">
              <w:rPr>
                <w:rFonts w:ascii="標楷體" w:eastAsia="標楷體" w:hAnsi="標楷體"/>
                <w:sz w:val="32"/>
                <w:szCs w:val="32"/>
              </w:rPr>
              <w:t>華</w:t>
            </w:r>
            <w:r w:rsidR="0028499E">
              <w:rPr>
                <w:rFonts w:ascii="標楷體" w:eastAsia="標楷體" w:hAnsi="標楷體" w:hint="eastAsia"/>
                <w:sz w:val="32"/>
                <w:szCs w:val="32"/>
              </w:rPr>
              <w:t xml:space="preserve">  </w:t>
            </w:r>
            <w:r w:rsidR="0028499E">
              <w:rPr>
                <w:rFonts w:ascii="標楷體" w:eastAsia="標楷體" w:hAnsi="標楷體"/>
                <w:sz w:val="32"/>
                <w:szCs w:val="32"/>
              </w:rPr>
              <w:t xml:space="preserve">  </w:t>
            </w:r>
            <w:r w:rsidRPr="009E08A4">
              <w:rPr>
                <w:rFonts w:ascii="標楷體" w:eastAsia="標楷體" w:hAnsi="標楷體"/>
                <w:sz w:val="32"/>
                <w:szCs w:val="32"/>
              </w:rPr>
              <w:t>民</w:t>
            </w:r>
            <w:r w:rsidR="0028499E">
              <w:rPr>
                <w:rFonts w:ascii="標楷體" w:eastAsia="標楷體" w:hAnsi="標楷體" w:hint="eastAsia"/>
                <w:sz w:val="32"/>
                <w:szCs w:val="32"/>
              </w:rPr>
              <w:t xml:space="preserve">    </w:t>
            </w:r>
            <w:r w:rsidRPr="009E08A4">
              <w:rPr>
                <w:rFonts w:ascii="標楷體" w:eastAsia="標楷體" w:hAnsi="標楷體"/>
                <w:sz w:val="32"/>
                <w:szCs w:val="32"/>
              </w:rPr>
              <w:t>國</w:t>
            </w:r>
            <w:r w:rsidR="00D1448C">
              <w:rPr>
                <w:rFonts w:ascii="標楷體" w:eastAsia="標楷體" w:hAnsi="標楷體" w:hint="eastAsia"/>
                <w:sz w:val="32"/>
                <w:szCs w:val="32"/>
              </w:rPr>
              <w:t xml:space="preserve">   </w:t>
            </w:r>
            <w:r w:rsidR="00D1448C">
              <w:rPr>
                <w:rFonts w:ascii="標楷體" w:eastAsia="標楷體" w:hAnsi="標楷體"/>
                <w:sz w:val="32"/>
                <w:szCs w:val="32"/>
              </w:rPr>
              <w:t>11</w:t>
            </w:r>
            <w:r w:rsidR="00D1448C">
              <w:rPr>
                <w:rFonts w:ascii="標楷體" w:eastAsia="標楷體" w:hAnsi="標楷體" w:hint="eastAsia"/>
                <w:sz w:val="32"/>
                <w:szCs w:val="32"/>
              </w:rPr>
              <w:t xml:space="preserve">2   </w:t>
            </w:r>
            <w:r w:rsidRPr="009E08A4">
              <w:rPr>
                <w:rFonts w:ascii="標楷體" w:eastAsia="標楷體" w:hAnsi="標楷體"/>
                <w:sz w:val="32"/>
                <w:szCs w:val="32"/>
              </w:rPr>
              <w:t>年</w:t>
            </w:r>
            <w:r w:rsidR="00D1448C">
              <w:rPr>
                <w:rFonts w:ascii="標楷體" w:eastAsia="標楷體" w:hAnsi="標楷體" w:hint="eastAsia"/>
                <w:sz w:val="32"/>
                <w:szCs w:val="32"/>
              </w:rPr>
              <w:t xml:space="preserve">   4   </w:t>
            </w:r>
            <w:r w:rsidRPr="009E08A4">
              <w:rPr>
                <w:rFonts w:ascii="標楷體" w:eastAsia="標楷體" w:hAnsi="標楷體"/>
                <w:sz w:val="32"/>
                <w:szCs w:val="32"/>
              </w:rPr>
              <w:t>月</w:t>
            </w:r>
            <w:r w:rsidR="00D1448C">
              <w:rPr>
                <w:rFonts w:ascii="標楷體" w:eastAsia="標楷體" w:hAnsi="標楷體" w:hint="eastAsia"/>
                <w:sz w:val="32"/>
                <w:szCs w:val="32"/>
              </w:rPr>
              <w:t xml:space="preserve">   </w:t>
            </w:r>
            <w:r w:rsidR="00EA070D">
              <w:rPr>
                <w:rFonts w:ascii="標楷體" w:eastAsia="標楷體" w:hAnsi="標楷體"/>
                <w:sz w:val="32"/>
                <w:szCs w:val="32"/>
              </w:rPr>
              <w:t>17</w:t>
            </w:r>
            <w:r w:rsidR="00D1448C">
              <w:rPr>
                <w:rFonts w:ascii="標楷體" w:eastAsia="標楷體" w:hAnsi="標楷體" w:hint="eastAsia"/>
                <w:sz w:val="32"/>
                <w:szCs w:val="32"/>
              </w:rPr>
              <w:t xml:space="preserve">   </w:t>
            </w:r>
            <w:r w:rsidRPr="009E08A4">
              <w:rPr>
                <w:rFonts w:ascii="標楷體" w:eastAsia="標楷體" w:hAnsi="標楷體"/>
                <w:sz w:val="32"/>
                <w:szCs w:val="32"/>
              </w:rPr>
              <w:t>日</w:t>
            </w:r>
          </w:p>
        </w:tc>
      </w:tr>
    </w:tbl>
    <w:p w14:paraId="1DAB91FE" w14:textId="77777777" w:rsidR="00D80422" w:rsidRPr="009E08A4" w:rsidRDefault="00D80422" w:rsidP="00315B62">
      <w:pPr>
        <w:pStyle w:val="Textbody"/>
        <w:spacing w:line="480" w:lineRule="exact"/>
        <w:jc w:val="both"/>
        <w:rPr>
          <w:rFonts w:ascii="標楷體" w:eastAsia="標楷體" w:hAnsi="標楷體"/>
        </w:rPr>
      </w:pPr>
    </w:p>
    <w:sectPr w:rsidR="00D80422" w:rsidRPr="009E08A4" w:rsidSect="0069547A">
      <w:footerReference w:type="default" r:id="rId7"/>
      <w:pgSz w:w="11906" w:h="16838"/>
      <w:pgMar w:top="1418" w:right="1134" w:bottom="1418" w:left="1134" w:header="720" w:footer="567"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DACEB" w14:textId="77777777" w:rsidR="002333B6" w:rsidRDefault="002333B6">
      <w:r>
        <w:separator/>
      </w:r>
    </w:p>
  </w:endnote>
  <w:endnote w:type="continuationSeparator" w:id="0">
    <w:p w14:paraId="24E91C24" w14:textId="77777777" w:rsidR="002333B6" w:rsidRDefault="0023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8D92C" w14:textId="77777777" w:rsidR="00817825" w:rsidRDefault="0081519F">
    <w:pPr>
      <w:pStyle w:val="a6"/>
      <w:jc w:val="center"/>
    </w:pPr>
    <w:r>
      <w:rPr>
        <w:lang w:val="zh-TW"/>
      </w:rPr>
      <w:fldChar w:fldCharType="begin"/>
    </w:r>
    <w:r>
      <w:rPr>
        <w:lang w:val="zh-TW"/>
      </w:rPr>
      <w:instrText xml:space="preserve"> PAGE </w:instrText>
    </w:r>
    <w:r>
      <w:rPr>
        <w:lang w:val="zh-TW"/>
      </w:rPr>
      <w:fldChar w:fldCharType="separate"/>
    </w:r>
    <w:r w:rsidR="00D80DFE">
      <w:rPr>
        <w:noProof/>
        <w:lang w:val="zh-TW"/>
      </w:rPr>
      <w:t>5</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5DCD7" w14:textId="77777777" w:rsidR="002333B6" w:rsidRDefault="002333B6">
      <w:r>
        <w:rPr>
          <w:color w:val="000000"/>
        </w:rPr>
        <w:separator/>
      </w:r>
    </w:p>
  </w:footnote>
  <w:footnote w:type="continuationSeparator" w:id="0">
    <w:p w14:paraId="0F76F30A" w14:textId="77777777" w:rsidR="002333B6" w:rsidRDefault="00233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22"/>
    <w:rsid w:val="000017D3"/>
    <w:rsid w:val="00006EF3"/>
    <w:rsid w:val="00007190"/>
    <w:rsid w:val="000D5E30"/>
    <w:rsid w:val="00114C86"/>
    <w:rsid w:val="00171615"/>
    <w:rsid w:val="0019009D"/>
    <w:rsid w:val="00191EC2"/>
    <w:rsid w:val="001B3E39"/>
    <w:rsid w:val="00230797"/>
    <w:rsid w:val="002333B6"/>
    <w:rsid w:val="00244516"/>
    <w:rsid w:val="00275ED6"/>
    <w:rsid w:val="0028499E"/>
    <w:rsid w:val="002971C3"/>
    <w:rsid w:val="00304FCE"/>
    <w:rsid w:val="00315B62"/>
    <w:rsid w:val="003362B0"/>
    <w:rsid w:val="00372C29"/>
    <w:rsid w:val="003E2513"/>
    <w:rsid w:val="003E6F31"/>
    <w:rsid w:val="00411C16"/>
    <w:rsid w:val="004201C8"/>
    <w:rsid w:val="00424C11"/>
    <w:rsid w:val="00482BD6"/>
    <w:rsid w:val="00495599"/>
    <w:rsid w:val="004E5CF9"/>
    <w:rsid w:val="004F1546"/>
    <w:rsid w:val="005E089C"/>
    <w:rsid w:val="00647F1A"/>
    <w:rsid w:val="00672D1A"/>
    <w:rsid w:val="00690285"/>
    <w:rsid w:val="0069547A"/>
    <w:rsid w:val="006C53BB"/>
    <w:rsid w:val="00705AAC"/>
    <w:rsid w:val="007248AF"/>
    <w:rsid w:val="00732BD8"/>
    <w:rsid w:val="007F0F43"/>
    <w:rsid w:val="008030CF"/>
    <w:rsid w:val="0081519F"/>
    <w:rsid w:val="00822306"/>
    <w:rsid w:val="008262B6"/>
    <w:rsid w:val="00845358"/>
    <w:rsid w:val="008635B8"/>
    <w:rsid w:val="0089207C"/>
    <w:rsid w:val="008A0B71"/>
    <w:rsid w:val="008E2BA7"/>
    <w:rsid w:val="0093256B"/>
    <w:rsid w:val="00937543"/>
    <w:rsid w:val="00941890"/>
    <w:rsid w:val="009602CA"/>
    <w:rsid w:val="00997ACD"/>
    <w:rsid w:val="009E08A4"/>
    <w:rsid w:val="00A10E5A"/>
    <w:rsid w:val="00A21F06"/>
    <w:rsid w:val="00A273BD"/>
    <w:rsid w:val="00A277A8"/>
    <w:rsid w:val="00A2789C"/>
    <w:rsid w:val="00A315A4"/>
    <w:rsid w:val="00A82AAF"/>
    <w:rsid w:val="00A85B00"/>
    <w:rsid w:val="00AB16AF"/>
    <w:rsid w:val="00AB5940"/>
    <w:rsid w:val="00AC0AB4"/>
    <w:rsid w:val="00AF76DA"/>
    <w:rsid w:val="00B352A9"/>
    <w:rsid w:val="00B47E6A"/>
    <w:rsid w:val="00B569A2"/>
    <w:rsid w:val="00B915F5"/>
    <w:rsid w:val="00B94197"/>
    <w:rsid w:val="00B94FC8"/>
    <w:rsid w:val="00BB4649"/>
    <w:rsid w:val="00BD3385"/>
    <w:rsid w:val="00BE0500"/>
    <w:rsid w:val="00BE640E"/>
    <w:rsid w:val="00BF64AF"/>
    <w:rsid w:val="00C15C44"/>
    <w:rsid w:val="00C660D6"/>
    <w:rsid w:val="00CB0FE8"/>
    <w:rsid w:val="00CD5FF7"/>
    <w:rsid w:val="00CE6000"/>
    <w:rsid w:val="00CE63B8"/>
    <w:rsid w:val="00CF75C3"/>
    <w:rsid w:val="00D1448C"/>
    <w:rsid w:val="00D308CE"/>
    <w:rsid w:val="00D52AFE"/>
    <w:rsid w:val="00D536DC"/>
    <w:rsid w:val="00D636BF"/>
    <w:rsid w:val="00D80422"/>
    <w:rsid w:val="00D80DFE"/>
    <w:rsid w:val="00D87391"/>
    <w:rsid w:val="00D90F8C"/>
    <w:rsid w:val="00DC123D"/>
    <w:rsid w:val="00DF0A46"/>
    <w:rsid w:val="00DF31C0"/>
    <w:rsid w:val="00E4322E"/>
    <w:rsid w:val="00E45696"/>
    <w:rsid w:val="00E77748"/>
    <w:rsid w:val="00EA070D"/>
    <w:rsid w:val="00ED46C8"/>
    <w:rsid w:val="00EF240A"/>
    <w:rsid w:val="00F13609"/>
    <w:rsid w:val="00F73F1B"/>
    <w:rsid w:val="00F863B9"/>
    <w:rsid w:val="00FD1AB0"/>
    <w:rsid w:val="00FF05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11BC8"/>
  <w15:docId w15:val="{F2FBEC12-5F8F-4B79-96AB-94E22537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ody Text Indent"/>
    <w:basedOn w:val="Textbody"/>
    <w:pPr>
      <w:tabs>
        <w:tab w:val="left" w:pos="1080"/>
      </w:tabs>
      <w:ind w:left="540" w:firstLine="540"/>
    </w:pPr>
    <w:rPr>
      <w:rFonts w:ascii="標楷體" w:eastAsia="標楷體" w:hAnsi="標楷體" w:cs="標楷體"/>
      <w:szCs w:val="24"/>
    </w:rPr>
  </w:style>
  <w:style w:type="paragraph" w:styleId="2">
    <w:name w:val="Body Text Indent 2"/>
    <w:basedOn w:val="Textbody"/>
    <w:pPr>
      <w:tabs>
        <w:tab w:val="left" w:pos="1080"/>
      </w:tabs>
      <w:ind w:left="1080" w:firstLine="540"/>
    </w:pPr>
    <w:rPr>
      <w:rFonts w:ascii="標楷體" w:eastAsia="標楷體" w:hAnsi="標楷體" w:cs="標楷體"/>
      <w:szCs w:val="24"/>
    </w:rPr>
  </w:style>
  <w:style w:type="paragraph" w:styleId="3">
    <w:name w:val="Body Text Indent 3"/>
    <w:basedOn w:val="Textbody"/>
    <w:pPr>
      <w:ind w:left="540" w:firstLine="1080"/>
    </w:pPr>
    <w:rPr>
      <w:rFonts w:ascii="標楷體" w:eastAsia="標楷體" w:hAnsi="標楷體" w:cs="標楷體"/>
      <w:szCs w:val="24"/>
    </w:rPr>
  </w:style>
  <w:style w:type="paragraph" w:styleId="a4">
    <w:name w:val="List Paragraph"/>
    <w:basedOn w:val="Textbody"/>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paragraph" w:styleId="aa">
    <w:name w:val="Balloon Text"/>
    <w:basedOn w:val="a"/>
    <w:link w:val="ab"/>
    <w:uiPriority w:val="99"/>
    <w:semiHidden/>
    <w:unhideWhenUsed/>
    <w:rsid w:val="00CD5FF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D5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1386-7310-4BAC-934C-4CD15049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洪若斐</cp:lastModifiedBy>
  <cp:revision>2</cp:revision>
  <cp:lastPrinted>2023-04-24T02:59:00Z</cp:lastPrinted>
  <dcterms:created xsi:type="dcterms:W3CDTF">2023-07-10T10:30:00Z</dcterms:created>
  <dcterms:modified xsi:type="dcterms:W3CDTF">2023-07-10T10:30:00Z</dcterms:modified>
</cp:coreProperties>
</file>