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3E2B7" w14:textId="77777777" w:rsidR="00F24480" w:rsidRDefault="00000000">
      <w:pPr>
        <w:pStyle w:val="Standard"/>
        <w:jc w:val="center"/>
      </w:pPr>
      <w:r>
        <w:rPr>
          <w:rFonts w:ascii="標楷體" w:eastAsia="標楷體" w:hAnsi="標楷體" w:cs="標楷體"/>
          <w:sz w:val="44"/>
          <w:szCs w:val="36"/>
        </w:rPr>
        <w:t>(</w:t>
      </w:r>
      <w:proofErr w:type="gramStart"/>
      <w:r>
        <w:rPr>
          <w:rFonts w:ascii="標楷體" w:eastAsia="標楷體" w:hAnsi="標楷體" w:cs="標楷體"/>
          <w:sz w:val="44"/>
          <w:szCs w:val="36"/>
        </w:rPr>
        <w:t>ＯＯＯ</w:t>
      </w:r>
      <w:proofErr w:type="gramEnd"/>
      <w:r>
        <w:rPr>
          <w:rFonts w:ascii="標楷體" w:eastAsia="標楷體" w:hAnsi="標楷體" w:cs="標楷體"/>
          <w:sz w:val="44"/>
          <w:szCs w:val="36"/>
        </w:rPr>
        <w:t>通知)送達證書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3"/>
        <w:gridCol w:w="1744"/>
        <w:gridCol w:w="483"/>
        <w:gridCol w:w="1510"/>
        <w:gridCol w:w="1961"/>
        <w:gridCol w:w="1273"/>
        <w:gridCol w:w="1591"/>
      </w:tblGrid>
      <w:tr w:rsidR="00F24480" w14:paraId="6677407C" w14:textId="7777777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D782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受送達人名稱姓名地址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1256" w14:textId="77777777" w:rsidR="00F24480" w:rsidRDefault="00F24480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24480" w14:paraId="761D752A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CDAF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文　　　　　　　　號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76FB" w14:textId="77777777" w:rsidR="00F24480" w:rsidRDefault="00F2448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24480" w14:paraId="7203DB92" w14:textId="77777777">
        <w:tblPrEx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4C15E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送達文書（含案由）</w:t>
            </w:r>
          </w:p>
        </w:tc>
        <w:tc>
          <w:tcPr>
            <w:tcW w:w="6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2FC2" w14:textId="77777777" w:rsidR="00F24480" w:rsidRDefault="00F2448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24480" w14:paraId="115E74D4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B75CA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原寄郵局日</w:t>
            </w:r>
            <w:proofErr w:type="gramStart"/>
            <w:r>
              <w:rPr>
                <w:rFonts w:ascii="標楷體" w:eastAsia="標楷體" w:hAnsi="標楷體" w:cs="標楷體"/>
              </w:rPr>
              <w:t>戳</w:t>
            </w:r>
            <w:proofErr w:type="gramEnd"/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82B3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送達郵局日</w:t>
            </w:r>
            <w:proofErr w:type="gramStart"/>
            <w:r>
              <w:rPr>
                <w:rFonts w:ascii="標楷體" w:eastAsia="標楷體" w:hAnsi="標楷體" w:cs="標楷體"/>
              </w:rPr>
              <w:t>戳</w:t>
            </w:r>
            <w:proofErr w:type="gramEnd"/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CEF55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送達處所（由送達人填記）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75B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送達人簽章</w:t>
            </w:r>
          </w:p>
        </w:tc>
      </w:tr>
      <w:tr w:rsidR="00F24480" w14:paraId="5BA91F16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494D9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2CA2" w14:textId="77777777" w:rsidR="00000000" w:rsidRDefault="00000000"/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40F5" w14:textId="77777777" w:rsidR="00F24480" w:rsidRDefault="00000000">
            <w:pPr>
              <w:pStyle w:val="Standard"/>
            </w:pPr>
            <w:r>
              <w:rPr>
                <w:rFonts w:ascii="Wingdings 2" w:eastAsia="Wingdings 2" w:hAnsi="Wingdings 2" w:cs="Wingdings 2"/>
              </w:rPr>
              <w:t></w:t>
            </w:r>
            <w:r>
              <w:rPr>
                <w:rFonts w:ascii="標楷體" w:eastAsia="標楷體" w:hAnsi="標楷體" w:cs="標楷體"/>
              </w:rPr>
              <w:t xml:space="preserve"> 同上記載地址</w:t>
            </w:r>
          </w:p>
          <w:p w14:paraId="3268C574" w14:textId="77777777" w:rsidR="00F24480" w:rsidRDefault="00000000">
            <w:pPr>
              <w:pStyle w:val="Standard"/>
              <w:numPr>
                <w:ilvl w:val="0"/>
                <w:numId w:val="6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改送：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D3CC" w14:textId="77777777" w:rsidR="00000000" w:rsidRDefault="00000000"/>
        </w:tc>
      </w:tr>
      <w:tr w:rsidR="00F24480" w14:paraId="51C09A7A" w14:textId="77777777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A7114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0B6D3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29D1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送達時間（由送達人填記）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3D11" w14:textId="77777777" w:rsidR="00F24480" w:rsidRDefault="00F2448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24480" w14:paraId="284F1745" w14:textId="77777777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2A56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1449" w14:textId="77777777" w:rsidR="00000000" w:rsidRDefault="00000000"/>
        </w:tc>
        <w:tc>
          <w:tcPr>
            <w:tcW w:w="1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15B3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中華民國</w:t>
            </w:r>
          </w:p>
        </w:tc>
        <w:tc>
          <w:tcPr>
            <w:tcW w:w="3234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646C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  年　　  月　　  日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D4864" w14:textId="77777777" w:rsidR="00000000" w:rsidRDefault="00000000"/>
        </w:tc>
      </w:tr>
      <w:tr w:rsidR="00F24480" w14:paraId="41F06468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7E1D" w14:textId="77777777" w:rsidR="00000000" w:rsidRDefault="00000000"/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2CC1" w14:textId="77777777" w:rsidR="00000000" w:rsidRDefault="00000000"/>
        </w:tc>
        <w:tc>
          <w:tcPr>
            <w:tcW w:w="19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4924D" w14:textId="77777777" w:rsidR="00000000" w:rsidRDefault="00000000"/>
        </w:tc>
        <w:tc>
          <w:tcPr>
            <w:tcW w:w="323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5190" w14:textId="77777777" w:rsidR="00F24480" w:rsidRDefault="00000000">
            <w:pPr>
              <w:pStyle w:val="Standard"/>
              <w:ind w:left="11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　　  午　　  時　　  分</w:t>
            </w: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EE6FE" w14:textId="77777777" w:rsidR="00000000" w:rsidRDefault="00000000"/>
        </w:tc>
      </w:tr>
      <w:tr w:rsidR="00F24480" w14:paraId="089C7B67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C438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　　　　　　　　　　　　達　　　　　　　　　　　　　方　　　　　　　　　　　式</w:t>
            </w:r>
          </w:p>
        </w:tc>
      </w:tr>
      <w:tr w:rsidR="00F24480" w14:paraId="30DCC754" w14:textId="77777777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10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D6D6" w14:textId="77777777" w:rsidR="00F24480" w:rsidRDefault="00000000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由　　  送　　　達　　　人　　　在　　　□　　　上　　　劃　　　V　　　選　　 記</w:t>
            </w:r>
          </w:p>
        </w:tc>
      </w:tr>
      <w:tr w:rsidR="00F24480" w14:paraId="0E205403" w14:textId="77777777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7B776" w14:textId="77777777" w:rsidR="00F24480" w:rsidRDefault="00000000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□已將文書交與應受送達人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5EA75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□本人                            （簽名或蓋章）</w:t>
            </w:r>
          </w:p>
        </w:tc>
      </w:tr>
      <w:tr w:rsidR="00F24480" w14:paraId="1FC480F2" w14:textId="77777777">
        <w:tblPrEx>
          <w:tblCellMar>
            <w:top w:w="0" w:type="dxa"/>
            <w:bottom w:w="0" w:type="dxa"/>
          </w:tblCellMar>
        </w:tblPrEx>
        <w:trPr>
          <w:trHeight w:val="1139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B1D6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□未獲會晤本人，已將文書交與有辨別事理能力之同居人、受雇人或應送達處所之接收郵件人員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21CF" w14:textId="77777777" w:rsidR="00F24480" w:rsidRDefault="00000000">
            <w:pPr>
              <w:pStyle w:val="Standard"/>
              <w:spacing w:line="420" w:lineRule="exact"/>
            </w:pPr>
            <w:r>
              <w:rPr>
                <w:rFonts w:ascii="標楷體" w:eastAsia="標楷體" w:hAnsi="標楷體" w:cs="標楷體"/>
              </w:rPr>
              <w:t>□同居人</w:t>
            </w:r>
          </w:p>
          <w:p w14:paraId="70BFA51D" w14:textId="77777777" w:rsidR="00F24480" w:rsidRDefault="00000000">
            <w:pPr>
              <w:pStyle w:val="Standard"/>
              <w:spacing w:line="420" w:lineRule="exact"/>
            </w:pPr>
            <w:r>
              <w:rPr>
                <w:rFonts w:ascii="標楷體" w:eastAsia="標楷體" w:hAnsi="標楷體" w:cs="標楷體"/>
              </w:rPr>
              <w:t>□受雇人　　　　　　　　　        （簽名或蓋章）</w:t>
            </w:r>
          </w:p>
          <w:p w14:paraId="032E3C1B" w14:textId="77777777" w:rsidR="00F24480" w:rsidRDefault="00000000">
            <w:pPr>
              <w:pStyle w:val="Standard"/>
              <w:spacing w:line="4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□應送達處所接收郵件人員</w:t>
            </w:r>
          </w:p>
        </w:tc>
      </w:tr>
      <w:tr w:rsidR="00F24480" w14:paraId="774F38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930A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□應受送達之本人、同居人或受雇</w:t>
            </w:r>
            <w:proofErr w:type="gramStart"/>
            <w:r>
              <w:rPr>
                <w:rFonts w:ascii="標楷體" w:eastAsia="標楷體" w:hAnsi="標楷體" w:cs="標楷體"/>
              </w:rPr>
              <w:t>人收領後</w:t>
            </w:r>
            <w:proofErr w:type="gramEnd"/>
            <w:r>
              <w:rPr>
                <w:rFonts w:ascii="標楷體" w:eastAsia="標楷體" w:hAnsi="標楷體" w:cs="標楷體"/>
              </w:rPr>
              <w:t>，拒絕或不能簽名或蓋章者，由送達人記明其事由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D048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送達</w:t>
            </w:r>
            <w:proofErr w:type="gramStart"/>
            <w:r>
              <w:rPr>
                <w:rFonts w:ascii="標楷體" w:eastAsia="標楷體" w:hAnsi="標楷體" w:cs="標楷體"/>
              </w:rPr>
              <w:t>人填記</w:t>
            </w:r>
            <w:proofErr w:type="gramEnd"/>
            <w:r>
              <w:rPr>
                <w:rFonts w:ascii="標楷體" w:eastAsia="標楷體" w:hAnsi="標楷體" w:cs="標楷體"/>
              </w:rPr>
              <w:t>：</w:t>
            </w:r>
          </w:p>
        </w:tc>
      </w:tr>
      <w:tr w:rsidR="00F24480" w14:paraId="46FCD51B" w14:textId="77777777">
        <w:tblPrEx>
          <w:tblCellMar>
            <w:top w:w="0" w:type="dxa"/>
            <w:bottom w:w="0" w:type="dxa"/>
          </w:tblCellMar>
        </w:tblPrEx>
        <w:trPr>
          <w:trHeight w:val="1043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47CF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□應受送達之本人、同居人、受雇人或應受送達處所接收郵件人員無正當理由</w:t>
            </w:r>
            <w:proofErr w:type="gramStart"/>
            <w:r>
              <w:rPr>
                <w:rFonts w:ascii="標楷體" w:eastAsia="標楷體" w:hAnsi="標楷體" w:cs="標楷體"/>
              </w:rPr>
              <w:t>拒絕收領經</w:t>
            </w:r>
            <w:proofErr w:type="gramEnd"/>
            <w:r>
              <w:rPr>
                <w:rFonts w:ascii="標楷體" w:eastAsia="標楷體" w:hAnsi="標楷體" w:cs="標楷體"/>
              </w:rPr>
              <w:t>送達人將文書留置於送達處所，以為送達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A0BF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□本人</w:t>
            </w:r>
          </w:p>
          <w:p w14:paraId="19CFA358" w14:textId="77777777" w:rsidR="00F24480" w:rsidRDefault="0000000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□同居人　　　　　　　　　　　　　　　拒絕收領</w:t>
            </w:r>
          </w:p>
          <w:p w14:paraId="4DBA2648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□受雇人</w:t>
            </w:r>
          </w:p>
          <w:p w14:paraId="795B84A6" w14:textId="77777777" w:rsidR="00F24480" w:rsidRDefault="00000000">
            <w:pPr>
              <w:pStyle w:val="Standard"/>
            </w:pPr>
            <w:r>
              <w:rPr>
                <w:rFonts w:ascii="標楷體" w:eastAsia="標楷體" w:hAnsi="標楷體" w:cs="標楷體"/>
              </w:rPr>
              <w:t>□應送達處所接收郵件人員</w:t>
            </w:r>
          </w:p>
        </w:tc>
      </w:tr>
      <w:tr w:rsidR="00F24480" w14:paraId="244F7B4D" w14:textId="77777777">
        <w:tblPrEx>
          <w:tblCellMar>
            <w:top w:w="0" w:type="dxa"/>
            <w:bottom w:w="0" w:type="dxa"/>
          </w:tblCellMar>
        </w:tblPrEx>
        <w:trPr>
          <w:trHeight w:val="2250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84FF0" w14:textId="77777777" w:rsidR="00F24480" w:rsidRDefault="00000000">
            <w:pPr>
              <w:pStyle w:val="Standard"/>
              <w:ind w:left="240" w:hanging="240"/>
              <w:jc w:val="both"/>
            </w:pPr>
            <w:r>
              <w:rPr>
                <w:rFonts w:ascii="標楷體" w:eastAsia="標楷體" w:hAnsi="標楷體" w:cs="標楷體"/>
              </w:rPr>
              <w:t>□未獲會晤本人亦無受領文書之同居人、受雇人或應受送達處所接收郵件人員，已將該送達文書：</w:t>
            </w:r>
          </w:p>
          <w:p w14:paraId="446F8FF1" w14:textId="77777777" w:rsidR="00F24480" w:rsidRDefault="00000000">
            <w:pPr>
              <w:pStyle w:val="Standard"/>
              <w:ind w:left="240" w:hanging="24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□應受送達之本人、同居人、受雇人或應受送達處所接收郵件人員無正當理由</w:t>
            </w:r>
            <w:proofErr w:type="gramStart"/>
            <w:r>
              <w:rPr>
                <w:rFonts w:ascii="標楷體" w:eastAsia="標楷體" w:hAnsi="標楷體" w:cs="標楷體"/>
              </w:rPr>
              <w:t>拒絕收領</w:t>
            </w:r>
            <w:proofErr w:type="gramEnd"/>
            <w:r>
              <w:rPr>
                <w:rFonts w:ascii="標楷體" w:eastAsia="標楷體" w:hAnsi="標楷體" w:cs="標楷體"/>
              </w:rPr>
              <w:t>，並有難達留置情事，已將該送達文書：</w:t>
            </w:r>
          </w:p>
        </w:tc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1DDCE" w14:textId="77777777" w:rsidR="00F24480" w:rsidRDefault="00000000">
            <w:pPr>
              <w:pStyle w:val="Standard"/>
              <w:snapToGrid w:val="0"/>
              <w:spacing w:line="420" w:lineRule="exact"/>
            </w:pPr>
            <w:r>
              <w:rPr>
                <w:rFonts w:ascii="標楷體" w:eastAsia="標楷體" w:hAnsi="標楷體" w:cs="標楷體"/>
              </w:rPr>
              <w:t>□寄存於     警察派出所</w:t>
            </w:r>
          </w:p>
          <w:p w14:paraId="07D6E5BB" w14:textId="77777777" w:rsidR="00F24480" w:rsidRDefault="00000000">
            <w:pPr>
              <w:pStyle w:val="Standard"/>
              <w:snapToGrid w:val="0"/>
              <w:spacing w:line="420" w:lineRule="exact"/>
              <w:ind w:left="1553" w:hanging="15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　 鄉（鎮、市、區）公所</w:t>
            </w:r>
          </w:p>
          <w:p w14:paraId="5A37EBC2" w14:textId="77777777" w:rsidR="00F24480" w:rsidRDefault="00000000">
            <w:pPr>
              <w:pStyle w:val="Standard"/>
              <w:snapToGrid w:val="0"/>
              <w:spacing w:line="420" w:lineRule="exact"/>
              <w:ind w:left="1553" w:hanging="15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　 鄉（鎮、市、區）村（里）辦公處。</w:t>
            </w:r>
          </w:p>
          <w:p w14:paraId="2E5C4D7D" w14:textId="77777777" w:rsidR="00F24480" w:rsidRDefault="00000000">
            <w:pPr>
              <w:pStyle w:val="Standard"/>
              <w:spacing w:line="4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□寄存於　     　 郵局</w:t>
            </w:r>
          </w:p>
        </w:tc>
        <w:tc>
          <w:tcPr>
            <w:tcW w:w="2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9059" w14:textId="77777777" w:rsidR="00F24480" w:rsidRDefault="00000000">
            <w:pPr>
              <w:pStyle w:val="Standard"/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並作送達通知書二份，一份黏貼於應受送達人住居所、事務所、營業所或其就業處所門首，一份□交由鄰居轉交或□置於該受送達人之信箱或其他適當之處所，以為送達。</w:t>
            </w:r>
          </w:p>
        </w:tc>
      </w:tr>
      <w:tr w:rsidR="00F24480" w14:paraId="4E76F7A2" w14:textId="77777777">
        <w:tblPrEx>
          <w:tblCellMar>
            <w:top w:w="0" w:type="dxa"/>
            <w:bottom w:w="0" w:type="dxa"/>
          </w:tblCellMar>
        </w:tblPrEx>
        <w:trPr>
          <w:trHeight w:val="1481"/>
          <w:jc w:val="center"/>
        </w:trPr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A1211" w14:textId="77777777" w:rsidR="00F24480" w:rsidRDefault="0000000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</w:rPr>
              <w:t>送　達　人　注　意　事　項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C888" w14:textId="77777777" w:rsidR="00F24480" w:rsidRDefault="00000000">
            <w:pPr>
              <w:pStyle w:val="Standard"/>
              <w:ind w:left="434" w:hanging="434"/>
              <w:jc w:val="both"/>
            </w:pPr>
            <w:r>
              <w:rPr>
                <w:rFonts w:ascii="標楷體" w:eastAsia="標楷體" w:hAnsi="標楷體" w:cs="標楷體"/>
              </w:rPr>
              <w:t>一、依上述送達方法送達者，送達人應即將本送達證書，提出於交送達之行政機關附卷。</w:t>
            </w:r>
          </w:p>
          <w:p w14:paraId="05C0BF49" w14:textId="77777777" w:rsidR="00F24480" w:rsidRDefault="00000000">
            <w:pPr>
              <w:pStyle w:val="Standard"/>
              <w:ind w:left="434" w:hanging="43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二、無法能依上述送達方法送達者，送達人應製作記載該事由之報告書，提出於交送達之行政機關附卷，並繳回應送達文書</w:t>
            </w:r>
          </w:p>
        </w:tc>
      </w:tr>
    </w:tbl>
    <w:p w14:paraId="4506F0D2" w14:textId="77777777" w:rsidR="00F24480" w:rsidRDefault="00000000">
      <w:pPr>
        <w:pStyle w:val="Standard"/>
        <w:ind w:right="-588" w:hanging="658"/>
      </w:pPr>
      <w:r>
        <w:rPr>
          <w:rFonts w:ascii="標楷體" w:eastAsia="標楷體" w:hAnsi="標楷體" w:cs="標楷體"/>
          <w:szCs w:val="20"/>
        </w:rPr>
        <w:t>※</w:t>
      </w:r>
      <w:proofErr w:type="gramStart"/>
      <w:r>
        <w:rPr>
          <w:rFonts w:ascii="標楷體" w:eastAsia="標楷體" w:hAnsi="標楷體" w:cs="標楷體"/>
          <w:szCs w:val="20"/>
        </w:rPr>
        <w:t>請繳回</w:t>
      </w:r>
      <w:proofErr w:type="gramEnd"/>
      <w:r>
        <w:rPr>
          <w:rFonts w:ascii="標楷體" w:eastAsia="標楷體" w:hAnsi="標楷體" w:cs="標楷體"/>
          <w:szCs w:val="20"/>
        </w:rPr>
        <w:t>（</w:t>
      </w:r>
      <w:proofErr w:type="gramStart"/>
      <w:r>
        <w:rPr>
          <w:rFonts w:ascii="標楷體" w:eastAsia="標楷體" w:hAnsi="標楷體" w:cs="標楷體"/>
          <w:szCs w:val="20"/>
        </w:rPr>
        <w:t>ＯＯ</w:t>
      </w:r>
      <w:proofErr w:type="gramEnd"/>
      <w:r>
        <w:rPr>
          <w:rFonts w:ascii="標楷體" w:eastAsia="標楷體" w:hAnsi="標楷體" w:cs="標楷體"/>
          <w:szCs w:val="20"/>
        </w:rPr>
        <w:t>學校）</w:t>
      </w:r>
      <w:proofErr w:type="gramStart"/>
      <w:r>
        <w:rPr>
          <w:rFonts w:ascii="標楷體" w:eastAsia="標楷體" w:hAnsi="標楷體" w:cs="標楷體"/>
          <w:szCs w:val="20"/>
        </w:rPr>
        <w:t>（</w:t>
      </w:r>
      <w:proofErr w:type="gramEnd"/>
      <w:r>
        <w:rPr>
          <w:rFonts w:ascii="標楷體" w:eastAsia="標楷體" w:hAnsi="標楷體" w:cs="標楷體"/>
          <w:szCs w:val="20"/>
        </w:rPr>
        <w:t>送達地址：</w:t>
      </w:r>
      <w:proofErr w:type="gramStart"/>
      <w:r>
        <w:rPr>
          <w:rFonts w:ascii="標楷體" w:eastAsia="標楷體" w:hAnsi="標楷體" w:cs="標楷體"/>
          <w:szCs w:val="20"/>
        </w:rPr>
        <w:t>ＯＯＯＯＯＯＯ）</w:t>
      </w:r>
      <w:proofErr w:type="gramEnd"/>
      <w:r>
        <w:rPr>
          <w:rFonts w:ascii="標楷體" w:eastAsia="標楷體" w:hAnsi="標楷體" w:cs="標楷體"/>
          <w:szCs w:val="20"/>
        </w:rPr>
        <w:t xml:space="preserve">      </w:t>
      </w:r>
      <w:r>
        <w:rPr>
          <w:rFonts w:ascii="標楷體" w:eastAsia="標楷體" w:hAnsi="標楷體" w:cs="標楷體"/>
          <w:szCs w:val="32"/>
        </w:rPr>
        <w:t xml:space="preserve">          </w:t>
      </w:r>
      <w:proofErr w:type="gramStart"/>
      <w:r>
        <w:rPr>
          <w:rFonts w:ascii="標楷體" w:eastAsia="標楷體" w:hAnsi="標楷體" w:cs="標楷體"/>
          <w:szCs w:val="32"/>
        </w:rPr>
        <w:t>交郵送達</w:t>
      </w:r>
      <w:proofErr w:type="gramEnd"/>
      <w:r>
        <w:rPr>
          <w:rFonts w:ascii="標楷體" w:eastAsia="標楷體" w:hAnsi="標楷體" w:cs="標楷體"/>
          <w:szCs w:val="32"/>
        </w:rPr>
        <w:t>格式</w:t>
      </w:r>
    </w:p>
    <w:sectPr w:rsidR="00F24480">
      <w:headerReference w:type="default" r:id="rId7"/>
      <w:footerReference w:type="default" r:id="rId8"/>
      <w:pgSz w:w="11906" w:h="16838"/>
      <w:pgMar w:top="341" w:right="1276" w:bottom="341" w:left="1701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7124" w14:textId="77777777" w:rsidR="00D308C1" w:rsidRDefault="00D308C1">
      <w:r>
        <w:separator/>
      </w:r>
    </w:p>
  </w:endnote>
  <w:endnote w:type="continuationSeparator" w:id="0">
    <w:p w14:paraId="7D17E595" w14:textId="77777777" w:rsidR="00D308C1" w:rsidRDefault="00D3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auto"/>
    <w:pitch w:val="variable"/>
  </w:font>
  <w:font w:name="Liberation Sans">
    <w:charset w:val="00"/>
    <w:family w:val="roman"/>
    <w:pitch w:val="variable"/>
  </w:font>
  <w:font w:name="思源黑體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, 'Times New Roman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2279C" w14:textId="77777777" w:rsidR="00000000" w:rsidRDefault="00000000">
    <w:pPr>
      <w:pStyle w:val="a6"/>
      <w:jc w:val="center"/>
    </w:pPr>
    <w:r>
      <w:rPr>
        <w:rFonts w:ascii="標楷體" w:eastAsia="標楷體" w:hAnsi="標楷體" w:cs="標楷體"/>
        <w:sz w:val="22"/>
        <w:szCs w:val="22"/>
      </w:rPr>
      <w:t>第</w:t>
    </w:r>
    <w:r>
      <w:rPr>
        <w:rFonts w:ascii="標楷體" w:eastAsia="標楷體" w:hAnsi="標楷體" w:cs="標楷體"/>
        <w:sz w:val="22"/>
        <w:szCs w:val="22"/>
      </w:rPr>
      <w:fldChar w:fldCharType="begin"/>
    </w:r>
    <w:r>
      <w:rPr>
        <w:rFonts w:ascii="標楷體" w:eastAsia="標楷體" w:hAnsi="標楷體" w:cs="標楷體"/>
        <w:sz w:val="22"/>
        <w:szCs w:val="22"/>
      </w:rPr>
      <w:instrText xml:space="preserve"> PAGE </w:instrText>
    </w:r>
    <w:r>
      <w:rPr>
        <w:rFonts w:ascii="標楷體" w:eastAsia="標楷體" w:hAnsi="標楷體" w:cs="標楷體"/>
        <w:sz w:val="22"/>
        <w:szCs w:val="22"/>
      </w:rPr>
      <w:fldChar w:fldCharType="separate"/>
    </w:r>
    <w:r>
      <w:rPr>
        <w:rFonts w:ascii="標楷體" w:eastAsia="標楷體" w:hAnsi="標楷體" w:cs="標楷體"/>
        <w:sz w:val="22"/>
        <w:szCs w:val="22"/>
      </w:rPr>
      <w:t>1</w:t>
    </w:r>
    <w:r>
      <w:rPr>
        <w:rFonts w:ascii="標楷體" w:eastAsia="標楷體" w:hAnsi="標楷體" w:cs="標楷體"/>
        <w:sz w:val="22"/>
        <w:szCs w:val="22"/>
      </w:rPr>
      <w:fldChar w:fldCharType="end"/>
    </w:r>
    <w:r>
      <w:rPr>
        <w:rFonts w:ascii="標楷體" w:eastAsia="標楷體" w:hAnsi="標楷體" w:cs="標楷體"/>
        <w:sz w:val="22"/>
        <w:szCs w:val="22"/>
      </w:rPr>
      <w:t>頁    共1頁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56937" w14:textId="77777777" w:rsidR="00D308C1" w:rsidRDefault="00D308C1">
      <w:r>
        <w:rPr>
          <w:color w:val="000000"/>
        </w:rPr>
        <w:separator/>
      </w:r>
    </w:p>
  </w:footnote>
  <w:footnote w:type="continuationSeparator" w:id="0">
    <w:p w14:paraId="7CD2D8A2" w14:textId="77777777" w:rsidR="00D308C1" w:rsidRDefault="00D30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FA436" w14:textId="77777777" w:rsidR="00000000" w:rsidRDefault="00000000">
    <w:pPr>
      <w:pStyle w:val="a5"/>
      <w:spacing w:line="1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152E4"/>
    <w:multiLevelType w:val="multilevel"/>
    <w:tmpl w:val="5754BC42"/>
    <w:styleLink w:val="WW8Num3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2E302EDA"/>
    <w:multiLevelType w:val="multilevel"/>
    <w:tmpl w:val="3042CF1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39DD07BD"/>
    <w:multiLevelType w:val="multilevel"/>
    <w:tmpl w:val="18549EB4"/>
    <w:styleLink w:val="WW8Num1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3" w15:restartNumberingAfterBreak="0">
    <w:nsid w:val="613A415F"/>
    <w:multiLevelType w:val="multilevel"/>
    <w:tmpl w:val="35B604C0"/>
    <w:styleLink w:val="WW8Num2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4" w15:restartNumberingAfterBreak="0">
    <w:nsid w:val="7EF31245"/>
    <w:multiLevelType w:val="multilevel"/>
    <w:tmpl w:val="4648BF4C"/>
    <w:styleLink w:val="WWNum1"/>
    <w:lvl w:ilvl="0">
      <w:numFmt w:val="bullet"/>
      <w:lvlText w:val="□"/>
      <w:lvlJc w:val="left"/>
      <w:pPr>
        <w:ind w:left="360" w:hanging="360"/>
      </w:pPr>
      <w:rPr>
        <w:rFonts w:ascii="新細明體" w:hAnsi="新細明體" w:cs="新細明體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 w16cid:durableId="1861700071">
    <w:abstractNumId w:val="2"/>
  </w:num>
  <w:num w:numId="2" w16cid:durableId="1306088420">
    <w:abstractNumId w:val="3"/>
  </w:num>
  <w:num w:numId="3" w16cid:durableId="1550721629">
    <w:abstractNumId w:val="0"/>
  </w:num>
  <w:num w:numId="4" w16cid:durableId="999817363">
    <w:abstractNumId w:val="4"/>
  </w:num>
  <w:num w:numId="5" w16cid:durableId="1498767918">
    <w:abstractNumId w:val="1"/>
  </w:num>
  <w:num w:numId="6" w16cid:durableId="1288389906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4480"/>
    <w:rsid w:val="0032627E"/>
    <w:rsid w:val="00823A50"/>
    <w:rsid w:val="00D308C1"/>
    <w:rsid w:val="00F24480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4D99"/>
  <w15:docId w15:val="{A5C97F0E-6325-4DEC-BF69-A7F7D5DC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Theme="minorEastAsia" w:hAnsi="Liberation Serif" w:cs="Lucida Sans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kern w:val="3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8">
    <w:name w:val="annotation text"/>
    <w:basedOn w:val="Standard"/>
  </w:style>
  <w:style w:type="paragraph" w:styleId="a9">
    <w:name w:val="annotation subject"/>
    <w:basedOn w:val="a8"/>
    <w:next w:val="a8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新細明體, PMingLiU" w:eastAsia="新細明體, PMingLiU" w:hAnsi="新細明體, PMingLiU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  <w:sz w:val="24"/>
      <w:u w:val="single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character" w:customStyle="1" w:styleId="aa">
    <w:name w:val="頁尾 字元"/>
    <w:rPr>
      <w:kern w:val="3"/>
    </w:rPr>
  </w:style>
  <w:style w:type="character" w:customStyle="1" w:styleId="dialogtext1">
    <w:name w:val="dialog_text1"/>
    <w:rPr>
      <w:rFonts w:ascii="sөũ, 'Times New Roman'" w:eastAsia="sөũ, 'Times New Roman'" w:hAnsi="sөũ, 'Times New Roman'" w:cs="sөũ, 'Times New Roman'"/>
      <w:color w:val="000000"/>
      <w:sz w:val="24"/>
      <w:szCs w:val="24"/>
    </w:rPr>
  </w:style>
  <w:style w:type="character" w:styleId="ab">
    <w:name w:val="annotation reference"/>
    <w:rPr>
      <w:sz w:val="18"/>
      <w:szCs w:val="18"/>
    </w:rPr>
  </w:style>
  <w:style w:type="character" w:customStyle="1" w:styleId="ac">
    <w:name w:val="註解文字 字元"/>
    <w:rPr>
      <w:kern w:val="3"/>
      <w:sz w:val="24"/>
      <w:szCs w:val="24"/>
    </w:rPr>
  </w:style>
  <w:style w:type="character" w:customStyle="1" w:styleId="ad">
    <w:name w:val="註解主旨 字元"/>
    <w:rPr>
      <w:b/>
      <w:bCs/>
      <w:kern w:val="3"/>
      <w:sz w:val="24"/>
      <w:szCs w:val="24"/>
    </w:rPr>
  </w:style>
  <w:style w:type="character" w:customStyle="1" w:styleId="ListLabel1">
    <w:name w:val="ListLabel 1"/>
    <w:rPr>
      <w:rFonts w:cs="新細明體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Num1">
    <w:name w:val="WWNum1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行政文書自行送達證書</dc:title>
  <dc:creator>MIS</dc:creator>
  <cp:keywords/>
  <cp:lastModifiedBy>Larry Lin</cp:lastModifiedBy>
  <cp:revision>2</cp:revision>
  <cp:lastPrinted>2022-09-08T13:51:00Z</cp:lastPrinted>
  <dcterms:created xsi:type="dcterms:W3CDTF">2024-08-29T13:45:00Z</dcterms:created>
  <dcterms:modified xsi:type="dcterms:W3CDTF">2024-08-29T13:45:00Z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