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86" w:rsidRPr="003544DE" w:rsidRDefault="003813E7" w:rsidP="003544DE">
      <w:pPr>
        <w:ind w:left="1091" w:hangingChars="303" w:hanging="1091"/>
        <w:jc w:val="center"/>
        <w:rPr>
          <w:rFonts w:ascii="標楷體" w:eastAsia="標楷體" w:hAnsi="標楷體" w:cs="Baskerville Old Face"/>
          <w:sz w:val="36"/>
          <w:szCs w:val="36"/>
        </w:rPr>
      </w:pPr>
      <w:r>
        <w:rPr>
          <w:rFonts w:ascii="標楷體" w:eastAsia="標楷體" w:hAnsi="標楷體" w:cs="Baskerville Old Face" w:hint="eastAsia"/>
          <w:sz w:val="36"/>
          <w:szCs w:val="36"/>
        </w:rPr>
        <w:t>桃園市政府教育局</w:t>
      </w:r>
      <w:r w:rsidR="003544DE" w:rsidRPr="003544DE">
        <w:rPr>
          <w:rFonts w:ascii="標楷體" w:eastAsia="標楷體" w:hAnsi="標楷體" w:cs="Baskerville Old Face" w:hint="eastAsia"/>
          <w:sz w:val="36"/>
          <w:szCs w:val="36"/>
        </w:rPr>
        <w:t xml:space="preserve"> 函</w:t>
      </w:r>
      <w:r>
        <w:rPr>
          <w:rFonts w:ascii="標楷體" w:eastAsia="標楷體" w:hAnsi="標楷體" w:cs="Baskerville Old Face" w:hint="eastAsia"/>
          <w:sz w:val="36"/>
          <w:szCs w:val="36"/>
        </w:rPr>
        <w:t>(延長第一次)</w:t>
      </w:r>
    </w:p>
    <w:p w:rsidR="003544DE" w:rsidRDefault="003544DE" w:rsidP="005F4329">
      <w:pPr>
        <w:spacing w:line="360" w:lineRule="exact"/>
        <w:ind w:left="708" w:hangingChars="253" w:hanging="708"/>
        <w:rPr>
          <w:sz w:val="28"/>
          <w:szCs w:val="28"/>
        </w:rPr>
      </w:pPr>
    </w:p>
    <w:p w:rsidR="00946B49" w:rsidRPr="003544DE" w:rsidRDefault="00946B49" w:rsidP="00610A0C">
      <w:pPr>
        <w:spacing w:line="560" w:lineRule="exact"/>
        <w:ind w:left="848" w:hangingChars="303" w:hanging="848"/>
        <w:jc w:val="both"/>
        <w:rPr>
          <w:rFonts w:ascii="標楷體" w:eastAsia="標楷體" w:hAnsi="標楷體" w:cs="Baskerville Old Face"/>
          <w:sz w:val="28"/>
          <w:szCs w:val="28"/>
        </w:rPr>
      </w:pPr>
      <w:r w:rsidRPr="003544DE">
        <w:rPr>
          <w:rFonts w:ascii="標楷體" w:eastAsia="標楷體" w:hAnsi="標楷體" w:cs="Baskerville Old Face" w:hint="eastAsia"/>
          <w:sz w:val="28"/>
          <w:szCs w:val="28"/>
        </w:rPr>
        <w:t>主旨：</w:t>
      </w:r>
      <w:r w:rsidR="00950E0D" w:rsidRPr="003544DE">
        <w:rPr>
          <w:rFonts w:ascii="標楷體" w:eastAsia="標楷體" w:hAnsi="標楷體" w:cs="Baskerville Old Face" w:hint="eastAsia"/>
          <w:sz w:val="28"/>
          <w:szCs w:val="28"/>
        </w:rPr>
        <w:t>本</w:t>
      </w:r>
      <w:r w:rsidR="003813E7">
        <w:rPr>
          <w:rFonts w:ascii="標楷體" w:eastAsia="標楷體" w:hAnsi="標楷體" w:cs="Baskerville Old Face" w:hint="eastAsia"/>
          <w:sz w:val="28"/>
          <w:szCs w:val="28"/>
        </w:rPr>
        <w:t>市教師專業審查會(以下簡稱專審會)受</w:t>
      </w:r>
      <w:r w:rsidR="00C0749B" w:rsidRPr="003544DE">
        <w:rPr>
          <w:rFonts w:ascii="標楷體" w:eastAsia="標楷體" w:hAnsi="標楷體" w:cs="Baskerville Old Face" w:hint="eastAsia"/>
          <w:sz w:val="28"/>
          <w:szCs w:val="28"/>
        </w:rPr>
        <w:t>理</w:t>
      </w:r>
      <w:r w:rsidR="008A4472" w:rsidRPr="003544DE">
        <w:rPr>
          <w:rFonts w:ascii="標楷體" w:eastAsia="標楷體" w:hAnsi="標楷體" w:cs="Baskerville Old Face" w:hint="eastAsia"/>
          <w:sz w:val="28"/>
          <w:szCs w:val="28"/>
        </w:rPr>
        <w:t>台端</w:t>
      </w:r>
      <w:r w:rsidR="00950E0D" w:rsidRPr="003544DE">
        <w:rPr>
          <w:rFonts w:ascii="標楷體" w:eastAsia="標楷體" w:hAnsi="標楷體" w:cs="Baskerville Old Face" w:hint="eastAsia"/>
          <w:sz w:val="28"/>
          <w:szCs w:val="28"/>
        </w:rPr>
        <w:t>疑似</w:t>
      </w:r>
      <w:r w:rsidR="008A4472" w:rsidRPr="003544DE">
        <w:rPr>
          <w:rFonts w:ascii="標楷體" w:eastAsia="標楷體" w:hAnsi="標楷體" w:cs="Baskerville Old Face" w:hint="eastAsia"/>
          <w:sz w:val="28"/>
          <w:szCs w:val="28"/>
        </w:rPr>
        <w:t>教學不力或不能勝任工作案</w:t>
      </w:r>
      <w:r w:rsidR="00950E0D" w:rsidRPr="003544DE">
        <w:rPr>
          <w:rFonts w:ascii="標楷體" w:eastAsia="標楷體" w:hAnsi="標楷體" w:cs="Baskerville Old Face" w:hint="eastAsia"/>
          <w:sz w:val="28"/>
          <w:szCs w:val="28"/>
        </w:rPr>
        <w:t>件（校安通報案號：</w:t>
      </w:r>
      <w:r w:rsidR="008A4472" w:rsidRPr="003544DE">
        <w:rPr>
          <w:rFonts w:ascii="標楷體" w:eastAsia="標楷體" w:hAnsi="標楷體" w:cs="Baskerville Old Face" w:hint="eastAsia"/>
          <w:sz w:val="28"/>
          <w:szCs w:val="28"/>
        </w:rPr>
        <w:t>111111</w:t>
      </w:r>
      <w:r w:rsidR="00950E0D" w:rsidRPr="003544DE">
        <w:rPr>
          <w:rFonts w:ascii="標楷體" w:eastAsia="標楷體" w:hAnsi="標楷體" w:cs="Baskerville Old Face" w:hint="eastAsia"/>
          <w:sz w:val="28"/>
          <w:szCs w:val="28"/>
        </w:rPr>
        <w:t>）</w:t>
      </w:r>
      <w:r w:rsidR="00931F15" w:rsidRPr="003544DE">
        <w:rPr>
          <w:rFonts w:ascii="標楷體" w:eastAsia="標楷體" w:hAnsi="標楷體" w:cs="Baskerville Old Face" w:hint="eastAsia"/>
          <w:sz w:val="28"/>
          <w:szCs w:val="28"/>
        </w:rPr>
        <w:t>，</w:t>
      </w:r>
      <w:r w:rsidR="007B080B" w:rsidRPr="003544DE">
        <w:rPr>
          <w:rFonts w:ascii="標楷體" w:eastAsia="標楷體" w:hAnsi="標楷體" w:cs="Baskerville Old Face" w:hint="eastAsia"/>
          <w:sz w:val="28"/>
          <w:szCs w:val="28"/>
        </w:rPr>
        <w:t>延長調</w:t>
      </w:r>
      <w:r w:rsidR="001B7A21" w:rsidRPr="003544DE">
        <w:rPr>
          <w:rFonts w:ascii="標楷體" w:eastAsia="標楷體" w:hAnsi="標楷體" w:cs="Baskerville Old Face" w:hint="eastAsia"/>
          <w:sz w:val="28"/>
          <w:szCs w:val="28"/>
        </w:rPr>
        <w:t>查期程</w:t>
      </w:r>
      <w:r w:rsidR="008A4472" w:rsidRPr="003544DE">
        <w:rPr>
          <w:rFonts w:ascii="標楷體" w:eastAsia="標楷體" w:hAnsi="標楷體" w:cs="Baskerville Old Face" w:hint="eastAsia"/>
          <w:sz w:val="28"/>
          <w:szCs w:val="28"/>
        </w:rPr>
        <w:t>30日</w:t>
      </w:r>
      <w:r w:rsidR="00950E0D" w:rsidRPr="003544DE">
        <w:rPr>
          <w:rFonts w:ascii="標楷體" w:eastAsia="標楷體" w:hAnsi="標楷體" w:cs="Baskerville Old Face" w:hint="eastAsia"/>
          <w:sz w:val="28"/>
          <w:szCs w:val="28"/>
        </w:rPr>
        <w:t>至11</w:t>
      </w:r>
      <w:r w:rsidR="00583C87">
        <w:rPr>
          <w:rFonts w:ascii="標楷體" w:eastAsia="標楷體" w:hAnsi="標楷體" w:cs="Baskerville Old Face" w:hint="eastAsia"/>
          <w:sz w:val="28"/>
          <w:szCs w:val="28"/>
        </w:rPr>
        <w:t>3</w:t>
      </w:r>
      <w:bookmarkStart w:id="0" w:name="_GoBack"/>
      <w:bookmarkEnd w:id="0"/>
      <w:r w:rsidR="00950E0D" w:rsidRPr="003544DE">
        <w:rPr>
          <w:rFonts w:ascii="標楷體" w:eastAsia="標楷體" w:hAnsi="標楷體" w:cs="Baskerville Old Face" w:hint="eastAsia"/>
          <w:sz w:val="28"/>
          <w:szCs w:val="28"/>
        </w:rPr>
        <w:t>年</w:t>
      </w:r>
      <w:r w:rsidR="00610A0C">
        <w:rPr>
          <w:rFonts w:ascii="標楷體" w:eastAsia="標楷體" w:hAnsi="標楷體" w:cs="Baskerville Old Face" w:hint="eastAsia"/>
          <w:sz w:val="28"/>
          <w:szCs w:val="28"/>
        </w:rPr>
        <w:t>5</w:t>
      </w:r>
      <w:r w:rsidR="00950E0D" w:rsidRPr="003544DE">
        <w:rPr>
          <w:rFonts w:ascii="標楷體" w:eastAsia="標楷體" w:hAnsi="標楷體" w:cs="Baskerville Old Face" w:hint="eastAsia"/>
          <w:sz w:val="28"/>
          <w:szCs w:val="28"/>
        </w:rPr>
        <w:t>月</w:t>
      </w:r>
      <w:r w:rsidR="00610A0C">
        <w:rPr>
          <w:rFonts w:ascii="標楷體" w:eastAsia="標楷體" w:hAnsi="標楷體" w:cs="Baskerville Old Face" w:hint="eastAsia"/>
          <w:sz w:val="28"/>
          <w:szCs w:val="28"/>
        </w:rPr>
        <w:t>11</w:t>
      </w:r>
      <w:r w:rsidR="00950E0D" w:rsidRPr="003544DE">
        <w:rPr>
          <w:rFonts w:ascii="標楷體" w:eastAsia="標楷體" w:hAnsi="標楷體" w:cs="Baskerville Old Face" w:hint="eastAsia"/>
          <w:sz w:val="28"/>
          <w:szCs w:val="28"/>
        </w:rPr>
        <w:t>日，</w:t>
      </w:r>
      <w:r w:rsidR="00C0749B" w:rsidRPr="003544DE">
        <w:rPr>
          <w:rFonts w:ascii="標楷體" w:eastAsia="標楷體" w:hAnsi="標楷體" w:cs="Baskerville Old Face" w:hint="eastAsia"/>
          <w:sz w:val="28"/>
          <w:szCs w:val="28"/>
        </w:rPr>
        <w:t>請查照。</w:t>
      </w:r>
    </w:p>
    <w:p w:rsidR="00946B49" w:rsidRPr="003544DE" w:rsidRDefault="00946B49" w:rsidP="00610A0C">
      <w:pPr>
        <w:spacing w:line="560" w:lineRule="exact"/>
        <w:ind w:left="848" w:hangingChars="303" w:hanging="848"/>
        <w:jc w:val="both"/>
        <w:rPr>
          <w:rFonts w:ascii="標楷體" w:eastAsia="標楷體" w:hAnsi="標楷體" w:cs="Baskerville Old Face"/>
          <w:sz w:val="28"/>
          <w:szCs w:val="28"/>
        </w:rPr>
      </w:pPr>
      <w:r w:rsidRPr="003544DE">
        <w:rPr>
          <w:rFonts w:ascii="標楷體" w:eastAsia="標楷體" w:hAnsi="標楷體" w:cs="Baskerville Old Face" w:hint="eastAsia"/>
          <w:sz w:val="28"/>
          <w:szCs w:val="28"/>
        </w:rPr>
        <w:t>說明：</w:t>
      </w:r>
    </w:p>
    <w:p w:rsidR="00610A0C" w:rsidRDefault="00950E0D" w:rsidP="00610A0C">
      <w:pPr>
        <w:numPr>
          <w:ilvl w:val="0"/>
          <w:numId w:val="1"/>
        </w:numPr>
        <w:spacing w:line="560" w:lineRule="exact"/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  <w:r w:rsidRPr="003544DE">
        <w:rPr>
          <w:rFonts w:ascii="標楷體" w:eastAsia="標楷體" w:hAnsi="標楷體" w:cs="Baskerville Old Face" w:hint="eastAsia"/>
          <w:sz w:val="28"/>
          <w:szCs w:val="28"/>
        </w:rPr>
        <w:t>依據</w:t>
      </w:r>
      <w:r w:rsidR="003813E7" w:rsidRPr="003813E7">
        <w:rPr>
          <w:rFonts w:ascii="標楷體" w:eastAsia="標楷體" w:hAnsi="標楷體" w:cs="Baskerville Old Face"/>
          <w:sz w:val="28"/>
          <w:szCs w:val="28"/>
        </w:rPr>
        <w:t>高級中等以下學校教師專業審查會組成及運作辦法</w:t>
      </w:r>
      <w:r w:rsidR="007B080B" w:rsidRPr="003544DE">
        <w:rPr>
          <w:rFonts w:ascii="標楷體" w:eastAsia="標楷體" w:hAnsi="標楷體" w:cs="Baskerville Old Face" w:hint="eastAsia"/>
          <w:sz w:val="28"/>
          <w:szCs w:val="28"/>
        </w:rPr>
        <w:t>第</w:t>
      </w:r>
      <w:r w:rsidR="003813E7">
        <w:rPr>
          <w:rFonts w:ascii="標楷體" w:eastAsia="標楷體" w:hAnsi="標楷體" w:cs="Baskerville Old Face" w:hint="eastAsia"/>
          <w:sz w:val="28"/>
          <w:szCs w:val="28"/>
        </w:rPr>
        <w:t>6</w:t>
      </w:r>
      <w:r w:rsidR="007B080B" w:rsidRPr="003544DE">
        <w:rPr>
          <w:rFonts w:ascii="標楷體" w:eastAsia="標楷體" w:hAnsi="標楷體" w:cs="Baskerville Old Face" w:hint="eastAsia"/>
          <w:sz w:val="28"/>
          <w:szCs w:val="28"/>
        </w:rPr>
        <w:t>條</w:t>
      </w:r>
      <w:r w:rsidR="008A4472" w:rsidRPr="003544DE">
        <w:rPr>
          <w:rFonts w:ascii="標楷體" w:eastAsia="標楷體" w:hAnsi="標楷體" w:cs="Baskerville Old Face" w:hint="eastAsia"/>
          <w:sz w:val="28"/>
          <w:szCs w:val="28"/>
        </w:rPr>
        <w:t>第1項第7款規定：「</w:t>
      </w:r>
      <w:r w:rsidR="003813E7" w:rsidRPr="003813E7">
        <w:rPr>
          <w:rFonts w:ascii="標楷體" w:eastAsia="標楷體" w:hAnsi="標楷體" w:cs="Baskerville Old Face"/>
          <w:sz w:val="28"/>
          <w:szCs w:val="28"/>
        </w:rPr>
        <w:t>調查小組應於組成後三十日內完成調查；必要時，得予延長，延長期間不得逾三十日，並應通知學校。</w:t>
      </w:r>
      <w:r w:rsidR="008A4472" w:rsidRPr="003544DE">
        <w:rPr>
          <w:rFonts w:ascii="標楷體" w:eastAsia="標楷體" w:hAnsi="標楷體" w:cs="Baskerville Old Face" w:hint="eastAsia"/>
          <w:sz w:val="28"/>
          <w:szCs w:val="28"/>
        </w:rPr>
        <w:t>」</w:t>
      </w:r>
    </w:p>
    <w:p w:rsidR="00950E0D" w:rsidRPr="003544DE" w:rsidRDefault="00610A0C" w:rsidP="00610A0C">
      <w:pPr>
        <w:numPr>
          <w:ilvl w:val="0"/>
          <w:numId w:val="1"/>
        </w:numPr>
        <w:spacing w:line="560" w:lineRule="exact"/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  <w:r>
        <w:rPr>
          <w:rFonts w:ascii="標楷體" w:eastAsia="標楷體" w:hAnsi="標楷體" w:cs="Baskerville Old Face" w:hint="eastAsia"/>
          <w:sz w:val="28"/>
          <w:szCs w:val="28"/>
        </w:rPr>
        <w:t>另依教育部110年1月11日臺教授國字第1090163909號函說明：「</w:t>
      </w:r>
      <w:r w:rsidRPr="003544DE">
        <w:rPr>
          <w:rFonts w:ascii="標楷體" w:eastAsia="標楷體" w:hAnsi="標楷體" w:cs="Baskerville Old Face"/>
          <w:sz w:val="28"/>
          <w:szCs w:val="28"/>
        </w:rPr>
        <w:t>調查小組應於組成後</w:t>
      </w:r>
      <w:r w:rsidRPr="003544DE">
        <w:rPr>
          <w:rFonts w:ascii="標楷體" w:eastAsia="標楷體" w:hAnsi="標楷體" w:cs="Baskerville Old Face" w:hint="eastAsia"/>
          <w:sz w:val="28"/>
          <w:szCs w:val="28"/>
        </w:rPr>
        <w:t>30</w:t>
      </w:r>
      <w:r w:rsidRPr="003544DE">
        <w:rPr>
          <w:rFonts w:ascii="標楷體" w:eastAsia="標楷體" w:hAnsi="標楷體" w:cs="Baskerville Old Face"/>
          <w:sz w:val="28"/>
          <w:szCs w:val="28"/>
        </w:rPr>
        <w:t>日內完成調查</w:t>
      </w:r>
      <w:r>
        <w:rPr>
          <w:rFonts w:ascii="標楷體" w:eastAsia="標楷體" w:hAnsi="標楷體" w:cs="Baskerville Old Face" w:hint="eastAsia"/>
          <w:sz w:val="28"/>
          <w:szCs w:val="28"/>
        </w:rPr>
        <w:t>，</w:t>
      </w:r>
      <w:r>
        <w:rPr>
          <w:rFonts w:ascii="標楷體" w:eastAsia="標楷體" w:hAnsi="標楷體" w:cs="Baskerville Old Face"/>
          <w:sz w:val="28"/>
          <w:szCs w:val="28"/>
        </w:rPr>
        <w:t>…</w:t>
      </w:r>
      <w:r>
        <w:rPr>
          <w:rFonts w:ascii="標楷體" w:eastAsia="標楷體" w:hAnsi="標楷體" w:cs="Baskerville Old Face" w:hint="eastAsia"/>
          <w:sz w:val="28"/>
          <w:szCs w:val="28"/>
        </w:rPr>
        <w:t>其起始日期為調查小組入校召開第1次調查小組會議起算，期間計算依據行政程序法第48條規定辦理。」</w:t>
      </w:r>
      <w:r w:rsidR="00950E0D" w:rsidRPr="003544DE">
        <w:rPr>
          <w:rFonts w:ascii="標楷體" w:eastAsia="標楷體" w:hAnsi="標楷體" w:cs="Baskerville Old Face" w:hint="eastAsia"/>
          <w:sz w:val="28"/>
          <w:szCs w:val="28"/>
        </w:rPr>
        <w:t>合先敘明。</w:t>
      </w:r>
    </w:p>
    <w:p w:rsidR="005F4329" w:rsidRPr="003544DE" w:rsidRDefault="008A4472" w:rsidP="00610A0C">
      <w:pPr>
        <w:numPr>
          <w:ilvl w:val="0"/>
          <w:numId w:val="1"/>
        </w:numPr>
        <w:spacing w:line="560" w:lineRule="exact"/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  <w:r w:rsidRPr="003544DE">
        <w:rPr>
          <w:rFonts w:ascii="標楷體" w:eastAsia="標楷體" w:hAnsi="標楷體" w:cs="Baskerville Old Face" w:hint="eastAsia"/>
          <w:sz w:val="28"/>
          <w:szCs w:val="28"/>
        </w:rPr>
        <w:t>本案</w:t>
      </w:r>
      <w:r w:rsidR="00950E0D" w:rsidRPr="003544DE">
        <w:rPr>
          <w:rFonts w:ascii="標楷體" w:eastAsia="標楷體" w:hAnsi="標楷體" w:cs="Baskerville Old Face" w:hint="eastAsia"/>
          <w:sz w:val="28"/>
          <w:szCs w:val="28"/>
        </w:rPr>
        <w:t>於11</w:t>
      </w:r>
      <w:r w:rsidR="00583C87">
        <w:rPr>
          <w:rFonts w:ascii="標楷體" w:eastAsia="標楷體" w:hAnsi="標楷體" w:cs="Baskerville Old Face" w:hint="eastAsia"/>
          <w:sz w:val="28"/>
          <w:szCs w:val="28"/>
        </w:rPr>
        <w:t>3</w:t>
      </w:r>
      <w:r w:rsidR="00950E0D" w:rsidRPr="003544DE">
        <w:rPr>
          <w:rFonts w:ascii="標楷體" w:eastAsia="標楷體" w:hAnsi="標楷體" w:cs="Baskerville Old Face" w:hint="eastAsia"/>
          <w:sz w:val="28"/>
          <w:szCs w:val="28"/>
        </w:rPr>
        <w:t>年</w:t>
      </w:r>
      <w:r w:rsidR="006C004E" w:rsidRPr="003544DE">
        <w:rPr>
          <w:rFonts w:ascii="標楷體" w:eastAsia="標楷體" w:hAnsi="標楷體" w:cs="Baskerville Old Face" w:hint="eastAsia"/>
          <w:sz w:val="28"/>
          <w:szCs w:val="28"/>
        </w:rPr>
        <w:t>2</w:t>
      </w:r>
      <w:r w:rsidR="00950E0D" w:rsidRPr="003544DE">
        <w:rPr>
          <w:rFonts w:ascii="標楷體" w:eastAsia="標楷體" w:hAnsi="標楷體" w:cs="Baskerville Old Face" w:hint="eastAsia"/>
          <w:sz w:val="28"/>
          <w:szCs w:val="28"/>
        </w:rPr>
        <w:t>月</w:t>
      </w:r>
      <w:r w:rsidR="006C004E" w:rsidRPr="003544DE">
        <w:rPr>
          <w:rFonts w:ascii="標楷體" w:eastAsia="標楷體" w:hAnsi="標楷體" w:cs="Baskerville Old Face" w:hint="eastAsia"/>
          <w:sz w:val="28"/>
          <w:szCs w:val="28"/>
        </w:rPr>
        <w:t>23</w:t>
      </w:r>
      <w:r w:rsidR="00950E0D" w:rsidRPr="003544DE">
        <w:rPr>
          <w:rFonts w:ascii="標楷體" w:eastAsia="標楷體" w:hAnsi="標楷體" w:cs="Baskerville Old Face" w:hint="eastAsia"/>
          <w:sz w:val="28"/>
          <w:szCs w:val="28"/>
        </w:rPr>
        <w:t>日召開</w:t>
      </w:r>
      <w:r w:rsidR="003813E7">
        <w:rPr>
          <w:rFonts w:ascii="標楷體" w:eastAsia="標楷體" w:hAnsi="標楷體" w:cs="Baskerville Old Face" w:hint="eastAsia"/>
          <w:sz w:val="28"/>
          <w:szCs w:val="28"/>
        </w:rPr>
        <w:t>專審會</w:t>
      </w:r>
      <w:r w:rsidR="00950E0D" w:rsidRPr="003544DE">
        <w:rPr>
          <w:rFonts w:ascii="標楷體" w:eastAsia="標楷體" w:hAnsi="標楷體" w:cs="Baskerville Old Face" w:hint="eastAsia"/>
          <w:sz w:val="28"/>
          <w:szCs w:val="28"/>
        </w:rPr>
        <w:t>受理本案</w:t>
      </w:r>
      <w:r w:rsidR="00610A0C" w:rsidRPr="003544DE">
        <w:rPr>
          <w:rFonts w:ascii="標楷體" w:eastAsia="標楷體" w:hAnsi="標楷體" w:cs="Baskerville Old Face" w:hint="eastAsia"/>
          <w:sz w:val="28"/>
          <w:szCs w:val="28"/>
        </w:rPr>
        <w:t>並</w:t>
      </w:r>
      <w:r w:rsidR="00610A0C">
        <w:rPr>
          <w:rFonts w:ascii="標楷體" w:eastAsia="標楷體" w:hAnsi="標楷體" w:cs="Baskerville Old Face" w:hint="eastAsia"/>
          <w:sz w:val="28"/>
          <w:szCs w:val="28"/>
        </w:rPr>
        <w:t>決議組成</w:t>
      </w:r>
      <w:r w:rsidR="00610A0C" w:rsidRPr="003544DE">
        <w:rPr>
          <w:rFonts w:ascii="標楷體" w:eastAsia="標楷體" w:hAnsi="標楷體" w:cs="Baskerville Old Face" w:hint="eastAsia"/>
          <w:sz w:val="28"/>
          <w:szCs w:val="28"/>
        </w:rPr>
        <w:t>調查小組</w:t>
      </w:r>
      <w:r w:rsidR="00610A0C">
        <w:rPr>
          <w:rFonts w:ascii="標楷體" w:eastAsia="標楷體" w:hAnsi="標楷體" w:cs="Baskerville Old Face" w:hint="eastAsia"/>
          <w:sz w:val="28"/>
          <w:szCs w:val="28"/>
        </w:rPr>
        <w:t>，</w:t>
      </w:r>
      <w:r w:rsidR="00FC51AD">
        <w:rPr>
          <w:rFonts w:ascii="標楷體" w:eastAsia="標楷體" w:hAnsi="標楷體" w:cs="Baskerville Old Face" w:hint="eastAsia"/>
          <w:sz w:val="28"/>
          <w:szCs w:val="28"/>
        </w:rPr>
        <w:t>專審會</w:t>
      </w:r>
      <w:r w:rsidR="00610A0C">
        <w:rPr>
          <w:rFonts w:ascii="標楷體" w:eastAsia="標楷體" w:hAnsi="標楷體" w:cs="Baskerville Old Face" w:hint="eastAsia"/>
          <w:sz w:val="28"/>
          <w:szCs w:val="28"/>
        </w:rPr>
        <w:t>調查小組入校召開第1次調查小組會議為11</w:t>
      </w:r>
      <w:r w:rsidR="00583C87">
        <w:rPr>
          <w:rFonts w:ascii="標楷體" w:eastAsia="標楷體" w:hAnsi="標楷體" w:cs="Baskerville Old Face" w:hint="eastAsia"/>
          <w:sz w:val="28"/>
          <w:szCs w:val="28"/>
        </w:rPr>
        <w:t>3</w:t>
      </w:r>
      <w:r w:rsidR="00610A0C">
        <w:rPr>
          <w:rFonts w:ascii="標楷體" w:eastAsia="標楷體" w:hAnsi="標楷體" w:cs="Baskerville Old Face" w:hint="eastAsia"/>
          <w:sz w:val="28"/>
          <w:szCs w:val="28"/>
        </w:rPr>
        <w:t>年3月14日</w:t>
      </w:r>
      <w:r w:rsidR="00610A0C" w:rsidRPr="003544DE">
        <w:rPr>
          <w:rFonts w:ascii="標楷體" w:eastAsia="標楷體" w:hAnsi="標楷體" w:cs="Baskerville Old Face" w:hint="eastAsia"/>
          <w:sz w:val="28"/>
          <w:szCs w:val="28"/>
        </w:rPr>
        <w:t>。因此，本案調查期程應自</w:t>
      </w:r>
      <w:r w:rsidR="00610A0C">
        <w:rPr>
          <w:rFonts w:ascii="標楷體" w:eastAsia="標楷體" w:hAnsi="標楷體" w:cs="Baskerville Old Face" w:hint="eastAsia"/>
          <w:sz w:val="28"/>
          <w:szCs w:val="28"/>
        </w:rPr>
        <w:t>調查小組入校召開第1次調查小組會議</w:t>
      </w:r>
      <w:r w:rsidR="00610A0C" w:rsidRPr="003544DE">
        <w:rPr>
          <w:rFonts w:ascii="標楷體" w:eastAsia="標楷體" w:hAnsi="標楷體" w:cs="Baskerville Old Face" w:hint="eastAsia"/>
          <w:sz w:val="28"/>
          <w:szCs w:val="28"/>
        </w:rPr>
        <w:t>起算30日至11</w:t>
      </w:r>
      <w:r w:rsidR="00583C87">
        <w:rPr>
          <w:rFonts w:ascii="標楷體" w:eastAsia="標楷體" w:hAnsi="標楷體" w:cs="Baskerville Old Face" w:hint="eastAsia"/>
          <w:sz w:val="28"/>
          <w:szCs w:val="28"/>
        </w:rPr>
        <w:t>3</w:t>
      </w:r>
      <w:r w:rsidR="00610A0C" w:rsidRPr="003544DE">
        <w:rPr>
          <w:rFonts w:ascii="標楷體" w:eastAsia="標楷體" w:hAnsi="標楷體" w:cs="Baskerville Old Face" w:hint="eastAsia"/>
          <w:sz w:val="28"/>
          <w:szCs w:val="28"/>
        </w:rPr>
        <w:t>年</w:t>
      </w:r>
      <w:r w:rsidR="00610A0C">
        <w:rPr>
          <w:rFonts w:ascii="標楷體" w:eastAsia="標楷體" w:hAnsi="標楷體" w:cs="Baskerville Old Face" w:hint="eastAsia"/>
          <w:sz w:val="28"/>
          <w:szCs w:val="28"/>
        </w:rPr>
        <w:t>4</w:t>
      </w:r>
      <w:r w:rsidR="00610A0C" w:rsidRPr="003544DE">
        <w:rPr>
          <w:rFonts w:ascii="標楷體" w:eastAsia="標楷體" w:hAnsi="標楷體" w:cs="Baskerville Old Face" w:hint="eastAsia"/>
          <w:sz w:val="28"/>
          <w:szCs w:val="28"/>
        </w:rPr>
        <w:t>月</w:t>
      </w:r>
      <w:r w:rsidR="00610A0C">
        <w:rPr>
          <w:rFonts w:ascii="標楷體" w:eastAsia="標楷體" w:hAnsi="標楷體" w:cs="Baskerville Old Face" w:hint="eastAsia"/>
          <w:sz w:val="28"/>
          <w:szCs w:val="28"/>
        </w:rPr>
        <w:t>12</w:t>
      </w:r>
      <w:r w:rsidR="00610A0C" w:rsidRPr="003544DE">
        <w:rPr>
          <w:rFonts w:ascii="標楷體" w:eastAsia="標楷體" w:hAnsi="標楷體" w:cs="Baskerville Old Face" w:hint="eastAsia"/>
          <w:sz w:val="28"/>
          <w:szCs w:val="28"/>
        </w:rPr>
        <w:t>日</w:t>
      </w:r>
      <w:r w:rsidR="00610A0C">
        <w:rPr>
          <w:rFonts w:ascii="標楷體" w:eastAsia="標楷體" w:hAnsi="標楷體" w:cs="Baskerville Old Face" w:hint="eastAsia"/>
          <w:sz w:val="28"/>
          <w:szCs w:val="28"/>
        </w:rPr>
        <w:t>，</w:t>
      </w:r>
      <w:r w:rsidR="00610A0C" w:rsidRPr="003544DE">
        <w:rPr>
          <w:rFonts w:ascii="標楷體" w:eastAsia="標楷體" w:hAnsi="標楷體" w:cs="Baskerville Old Face" w:hint="eastAsia"/>
          <w:sz w:val="28"/>
          <w:szCs w:val="28"/>
        </w:rPr>
        <w:t>但因調查尚未完成，故延長調查期程30日至</w:t>
      </w:r>
      <w:r w:rsidR="00583C87">
        <w:rPr>
          <w:rFonts w:ascii="標楷體" w:eastAsia="標楷體" w:hAnsi="標楷體" w:cs="Baskerville Old Face" w:hint="eastAsia"/>
          <w:sz w:val="28"/>
          <w:szCs w:val="28"/>
        </w:rPr>
        <w:t>113</w:t>
      </w:r>
      <w:r w:rsidR="00610A0C" w:rsidRPr="003544DE">
        <w:rPr>
          <w:rFonts w:ascii="標楷體" w:eastAsia="標楷體" w:hAnsi="標楷體" w:cs="Baskerville Old Face" w:hint="eastAsia"/>
          <w:sz w:val="28"/>
          <w:szCs w:val="28"/>
        </w:rPr>
        <w:t>年</w:t>
      </w:r>
      <w:r w:rsidR="00610A0C">
        <w:rPr>
          <w:rFonts w:ascii="標楷體" w:eastAsia="標楷體" w:hAnsi="標楷體" w:cs="Baskerville Old Face" w:hint="eastAsia"/>
          <w:sz w:val="28"/>
          <w:szCs w:val="28"/>
        </w:rPr>
        <w:t>5</w:t>
      </w:r>
      <w:r w:rsidR="00610A0C" w:rsidRPr="003544DE">
        <w:rPr>
          <w:rFonts w:ascii="標楷體" w:eastAsia="標楷體" w:hAnsi="標楷體" w:cs="Baskerville Old Face" w:hint="eastAsia"/>
          <w:sz w:val="28"/>
          <w:szCs w:val="28"/>
        </w:rPr>
        <w:t>月</w:t>
      </w:r>
      <w:r w:rsidR="00610A0C">
        <w:rPr>
          <w:rFonts w:ascii="標楷體" w:eastAsia="標楷體" w:hAnsi="標楷體" w:cs="Baskerville Old Face" w:hint="eastAsia"/>
          <w:sz w:val="28"/>
          <w:szCs w:val="28"/>
        </w:rPr>
        <w:t>11</w:t>
      </w:r>
      <w:r w:rsidR="00610A0C" w:rsidRPr="003544DE">
        <w:rPr>
          <w:rFonts w:ascii="標楷體" w:eastAsia="標楷體" w:hAnsi="標楷體" w:cs="Baskerville Old Face" w:hint="eastAsia"/>
          <w:sz w:val="28"/>
          <w:szCs w:val="28"/>
        </w:rPr>
        <w:t>日。</w:t>
      </w:r>
    </w:p>
    <w:p w:rsidR="00B66A5A" w:rsidRDefault="00B66A5A" w:rsidP="00610A0C">
      <w:pPr>
        <w:spacing w:line="560" w:lineRule="exact"/>
        <w:rPr>
          <w:sz w:val="28"/>
          <w:szCs w:val="28"/>
        </w:rPr>
      </w:pPr>
    </w:p>
    <w:p w:rsidR="00B66A5A" w:rsidRPr="003544DE" w:rsidRDefault="00B66A5A" w:rsidP="00610A0C">
      <w:pPr>
        <w:spacing w:line="560" w:lineRule="exact"/>
        <w:ind w:left="848" w:hangingChars="303" w:hanging="848"/>
        <w:jc w:val="both"/>
        <w:rPr>
          <w:rFonts w:ascii="標楷體" w:eastAsia="標楷體" w:hAnsi="標楷體" w:cs="Baskerville Old Face"/>
          <w:sz w:val="28"/>
          <w:szCs w:val="28"/>
        </w:rPr>
      </w:pPr>
      <w:r w:rsidRPr="003544DE">
        <w:rPr>
          <w:rFonts w:ascii="標楷體" w:eastAsia="標楷體" w:hAnsi="標楷體" w:cs="Baskerville Old Face" w:hint="eastAsia"/>
          <w:sz w:val="28"/>
          <w:szCs w:val="28"/>
        </w:rPr>
        <w:t>正本：</w:t>
      </w:r>
      <w:r w:rsidR="003813E7">
        <w:rPr>
          <w:rFonts w:ascii="標楷體" w:eastAsia="標楷體" w:hAnsi="標楷體" w:cs="Baskerville Old Face" w:hint="eastAsia"/>
          <w:sz w:val="28"/>
          <w:szCs w:val="28"/>
        </w:rPr>
        <w:t>本市OO國小</w:t>
      </w:r>
    </w:p>
    <w:p w:rsidR="00B66A5A" w:rsidRPr="003544DE" w:rsidRDefault="00B66A5A" w:rsidP="00610A0C">
      <w:pPr>
        <w:spacing w:line="560" w:lineRule="exact"/>
        <w:ind w:left="848" w:hangingChars="303" w:hanging="848"/>
        <w:jc w:val="both"/>
        <w:rPr>
          <w:rFonts w:ascii="標楷體" w:eastAsia="標楷體" w:hAnsi="標楷體" w:cs="Baskerville Old Face"/>
          <w:sz w:val="28"/>
          <w:szCs w:val="28"/>
        </w:rPr>
      </w:pPr>
      <w:r w:rsidRPr="003544DE">
        <w:rPr>
          <w:rFonts w:ascii="標楷體" w:eastAsia="標楷體" w:hAnsi="標楷體" w:cs="Baskerville Old Face" w:hint="eastAsia"/>
          <w:sz w:val="28"/>
          <w:szCs w:val="28"/>
        </w:rPr>
        <w:t>副本：</w:t>
      </w:r>
    </w:p>
    <w:p w:rsidR="00B66A5A" w:rsidRDefault="008A4472" w:rsidP="00610A0C">
      <w:pPr>
        <w:spacing w:line="560" w:lineRule="exact"/>
        <w:ind w:left="848" w:hangingChars="303" w:hanging="848"/>
        <w:jc w:val="both"/>
        <w:rPr>
          <w:rFonts w:ascii="標楷體" w:eastAsia="標楷體" w:hAnsi="標楷體" w:cs="Baskerville Old Face"/>
          <w:sz w:val="28"/>
          <w:szCs w:val="28"/>
        </w:rPr>
      </w:pPr>
      <w:r w:rsidRPr="003544DE">
        <w:rPr>
          <w:rFonts w:ascii="標楷體" w:eastAsia="標楷體" w:hAnsi="標楷體" w:cs="Baskerville Old Face" w:hint="eastAsia"/>
          <w:sz w:val="28"/>
          <w:szCs w:val="28"/>
        </w:rPr>
        <w:t>抄本：</w:t>
      </w:r>
      <w:r w:rsidR="003813E7">
        <w:rPr>
          <w:rFonts w:ascii="標楷體" w:eastAsia="標楷體" w:hAnsi="標楷體" w:cs="Baskerville Old Face" w:hint="eastAsia"/>
          <w:sz w:val="28"/>
          <w:szCs w:val="28"/>
        </w:rPr>
        <w:t>本局國中教育科</w:t>
      </w:r>
    </w:p>
    <w:p w:rsidR="003813E7" w:rsidRPr="003544DE" w:rsidRDefault="003813E7" w:rsidP="00610A0C">
      <w:pPr>
        <w:spacing w:line="560" w:lineRule="exact"/>
        <w:ind w:left="848" w:hangingChars="303" w:hanging="848"/>
        <w:jc w:val="both"/>
        <w:rPr>
          <w:rFonts w:ascii="標楷體" w:eastAsia="標楷體" w:hAnsi="標楷體" w:cs="Baskerville Old Face"/>
          <w:sz w:val="28"/>
          <w:szCs w:val="28"/>
        </w:rPr>
      </w:pPr>
    </w:p>
    <w:sectPr w:rsidR="003813E7" w:rsidRPr="003544DE" w:rsidSect="008731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E8C" w:rsidRDefault="00B40E8C" w:rsidP="000876DA">
      <w:r>
        <w:separator/>
      </w:r>
    </w:p>
  </w:endnote>
  <w:endnote w:type="continuationSeparator" w:id="0">
    <w:p w:rsidR="00B40E8C" w:rsidRDefault="00B40E8C" w:rsidP="0008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E8C" w:rsidRDefault="00B40E8C" w:rsidP="000876DA">
      <w:r>
        <w:separator/>
      </w:r>
    </w:p>
  </w:footnote>
  <w:footnote w:type="continuationSeparator" w:id="0">
    <w:p w:rsidR="00B40E8C" w:rsidRDefault="00B40E8C" w:rsidP="00087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5EDB"/>
    <w:multiLevelType w:val="hybridMultilevel"/>
    <w:tmpl w:val="CEE8261C"/>
    <w:lvl w:ilvl="0" w:tplc="75D855B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50398C"/>
    <w:multiLevelType w:val="hybridMultilevel"/>
    <w:tmpl w:val="06C8792C"/>
    <w:lvl w:ilvl="0" w:tplc="AF6646F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D16736"/>
    <w:multiLevelType w:val="hybridMultilevel"/>
    <w:tmpl w:val="B02E4D8C"/>
    <w:lvl w:ilvl="0" w:tplc="BB5EA1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171A4C"/>
    <w:multiLevelType w:val="hybridMultilevel"/>
    <w:tmpl w:val="D06C4804"/>
    <w:lvl w:ilvl="0" w:tplc="119ABF6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6B49"/>
    <w:rsid w:val="00041E19"/>
    <w:rsid w:val="000876DA"/>
    <w:rsid w:val="00093B71"/>
    <w:rsid w:val="000E133D"/>
    <w:rsid w:val="001000E6"/>
    <w:rsid w:val="00155D83"/>
    <w:rsid w:val="0016016E"/>
    <w:rsid w:val="00186464"/>
    <w:rsid w:val="001B7A21"/>
    <w:rsid w:val="001C6124"/>
    <w:rsid w:val="002179FB"/>
    <w:rsid w:val="0022653B"/>
    <w:rsid w:val="002345D4"/>
    <w:rsid w:val="00275609"/>
    <w:rsid w:val="002966A2"/>
    <w:rsid w:val="002A1741"/>
    <w:rsid w:val="002D60F7"/>
    <w:rsid w:val="00304B4D"/>
    <w:rsid w:val="0032369F"/>
    <w:rsid w:val="003544DE"/>
    <w:rsid w:val="00360822"/>
    <w:rsid w:val="003813E7"/>
    <w:rsid w:val="003A5F52"/>
    <w:rsid w:val="003D702C"/>
    <w:rsid w:val="0042116E"/>
    <w:rsid w:val="00426643"/>
    <w:rsid w:val="0043709F"/>
    <w:rsid w:val="00451C61"/>
    <w:rsid w:val="004C5386"/>
    <w:rsid w:val="004D4F34"/>
    <w:rsid w:val="005253FD"/>
    <w:rsid w:val="00536857"/>
    <w:rsid w:val="005553E9"/>
    <w:rsid w:val="0056588C"/>
    <w:rsid w:val="00580192"/>
    <w:rsid w:val="00583C87"/>
    <w:rsid w:val="00586E8B"/>
    <w:rsid w:val="005C4B29"/>
    <w:rsid w:val="005F4329"/>
    <w:rsid w:val="005F6F1E"/>
    <w:rsid w:val="00610A0C"/>
    <w:rsid w:val="006A2CC0"/>
    <w:rsid w:val="006C004E"/>
    <w:rsid w:val="00707B93"/>
    <w:rsid w:val="00743BBB"/>
    <w:rsid w:val="00752EC3"/>
    <w:rsid w:val="007B080B"/>
    <w:rsid w:val="008050B0"/>
    <w:rsid w:val="00805F9F"/>
    <w:rsid w:val="0081027E"/>
    <w:rsid w:val="008104B7"/>
    <w:rsid w:val="008237FE"/>
    <w:rsid w:val="00854DBE"/>
    <w:rsid w:val="008731B3"/>
    <w:rsid w:val="0089317B"/>
    <w:rsid w:val="008A4472"/>
    <w:rsid w:val="008C795E"/>
    <w:rsid w:val="008D0CB4"/>
    <w:rsid w:val="008F3F2A"/>
    <w:rsid w:val="008F655C"/>
    <w:rsid w:val="00915235"/>
    <w:rsid w:val="00931F15"/>
    <w:rsid w:val="00944245"/>
    <w:rsid w:val="009449C8"/>
    <w:rsid w:val="00946B49"/>
    <w:rsid w:val="00950E0D"/>
    <w:rsid w:val="00964819"/>
    <w:rsid w:val="0099408B"/>
    <w:rsid w:val="0099537A"/>
    <w:rsid w:val="009B296A"/>
    <w:rsid w:val="009E62A5"/>
    <w:rsid w:val="00A0442B"/>
    <w:rsid w:val="00A07654"/>
    <w:rsid w:val="00A15F44"/>
    <w:rsid w:val="00A379C8"/>
    <w:rsid w:val="00A51C2B"/>
    <w:rsid w:val="00A56CC0"/>
    <w:rsid w:val="00A8284E"/>
    <w:rsid w:val="00A83628"/>
    <w:rsid w:val="00AA3497"/>
    <w:rsid w:val="00AA3A2A"/>
    <w:rsid w:val="00AD514A"/>
    <w:rsid w:val="00AD6EFC"/>
    <w:rsid w:val="00B058ED"/>
    <w:rsid w:val="00B060F9"/>
    <w:rsid w:val="00B40E8C"/>
    <w:rsid w:val="00B555B3"/>
    <w:rsid w:val="00B66A5A"/>
    <w:rsid w:val="00B84602"/>
    <w:rsid w:val="00B92AAA"/>
    <w:rsid w:val="00BA166E"/>
    <w:rsid w:val="00BD298B"/>
    <w:rsid w:val="00BF02C8"/>
    <w:rsid w:val="00C0749B"/>
    <w:rsid w:val="00C3474E"/>
    <w:rsid w:val="00C51AA1"/>
    <w:rsid w:val="00C81DAF"/>
    <w:rsid w:val="00C85A86"/>
    <w:rsid w:val="00C92109"/>
    <w:rsid w:val="00C94986"/>
    <w:rsid w:val="00CB0A9E"/>
    <w:rsid w:val="00CF0E82"/>
    <w:rsid w:val="00DD2338"/>
    <w:rsid w:val="00E0578F"/>
    <w:rsid w:val="00E23301"/>
    <w:rsid w:val="00E61223"/>
    <w:rsid w:val="00E61741"/>
    <w:rsid w:val="00E65974"/>
    <w:rsid w:val="00E87B81"/>
    <w:rsid w:val="00EB1CFF"/>
    <w:rsid w:val="00ED6276"/>
    <w:rsid w:val="00F038A1"/>
    <w:rsid w:val="00F17327"/>
    <w:rsid w:val="00F730F9"/>
    <w:rsid w:val="00F948C2"/>
    <w:rsid w:val="00F95FC5"/>
    <w:rsid w:val="00F965C1"/>
    <w:rsid w:val="00FA35CC"/>
    <w:rsid w:val="00FB0311"/>
    <w:rsid w:val="00FB20DD"/>
    <w:rsid w:val="00FC1B69"/>
    <w:rsid w:val="00FC49A8"/>
    <w:rsid w:val="00FC4A70"/>
    <w:rsid w:val="00FC51AD"/>
    <w:rsid w:val="00FD0279"/>
    <w:rsid w:val="00FD30FD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B49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42116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2116E"/>
  </w:style>
  <w:style w:type="character" w:customStyle="1" w:styleId="a6">
    <w:name w:val="註解文字 字元"/>
    <w:basedOn w:val="a0"/>
    <w:link w:val="a5"/>
    <w:uiPriority w:val="99"/>
    <w:semiHidden/>
    <w:rsid w:val="0042116E"/>
  </w:style>
  <w:style w:type="paragraph" w:styleId="a7">
    <w:name w:val="annotation subject"/>
    <w:basedOn w:val="a5"/>
    <w:next w:val="a5"/>
    <w:link w:val="a8"/>
    <w:uiPriority w:val="99"/>
    <w:semiHidden/>
    <w:unhideWhenUsed/>
    <w:rsid w:val="0042116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42116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21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116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87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876D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87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876D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B49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42116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2116E"/>
  </w:style>
  <w:style w:type="character" w:customStyle="1" w:styleId="a6">
    <w:name w:val="註解文字 字元"/>
    <w:basedOn w:val="a0"/>
    <w:link w:val="a5"/>
    <w:uiPriority w:val="99"/>
    <w:semiHidden/>
    <w:rsid w:val="0042116E"/>
  </w:style>
  <w:style w:type="paragraph" w:styleId="a7">
    <w:name w:val="annotation subject"/>
    <w:basedOn w:val="a5"/>
    <w:next w:val="a5"/>
    <w:link w:val="a8"/>
    <w:uiPriority w:val="99"/>
    <w:semiHidden/>
    <w:unhideWhenUsed/>
    <w:rsid w:val="0042116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42116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21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11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Larry Lin</cp:lastModifiedBy>
  <cp:revision>102</cp:revision>
  <dcterms:created xsi:type="dcterms:W3CDTF">2021-09-14T08:06:00Z</dcterms:created>
  <dcterms:modified xsi:type="dcterms:W3CDTF">2024-03-14T16:59:00Z</dcterms:modified>
</cp:coreProperties>
</file>